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E3CE5" w14:textId="77777777" w:rsidR="00986155" w:rsidRDefault="00986155" w:rsidP="00F96F2A"/>
    <w:p w14:paraId="0B3E3CE6" w14:textId="77777777" w:rsidR="00EE2C10" w:rsidRDefault="00EE2C10" w:rsidP="00F96F2A"/>
    <w:p w14:paraId="0B3E3CE7" w14:textId="77777777" w:rsidR="00EE2C10" w:rsidRDefault="00EE2C10" w:rsidP="00F96F2A"/>
    <w:p w14:paraId="0B3E3CE8" w14:textId="77777777" w:rsidR="00EE2C10" w:rsidRDefault="00EE2C10" w:rsidP="00F96F2A"/>
    <w:p w14:paraId="0B3E3CE9" w14:textId="77777777" w:rsidR="00EE2C10" w:rsidRDefault="00EE2C10" w:rsidP="00F96F2A"/>
    <w:p w14:paraId="0B3E3CEA" w14:textId="77777777" w:rsidR="00EE2C10" w:rsidRDefault="00EE2C10" w:rsidP="00F96F2A"/>
    <w:p w14:paraId="0B3E3CEB" w14:textId="77777777" w:rsidR="00EE2C10" w:rsidRDefault="00EE2C10" w:rsidP="00F96F2A"/>
    <w:p w14:paraId="0B3E3CEC" w14:textId="77777777" w:rsidR="00EE2C10" w:rsidRDefault="00EE2C10" w:rsidP="00F96F2A"/>
    <w:p w14:paraId="0B3E3CED" w14:textId="77777777" w:rsidR="00EE2C10" w:rsidRDefault="00EE2C10" w:rsidP="00F96F2A"/>
    <w:p w14:paraId="0B3E3CEE" w14:textId="77777777" w:rsidR="00EE2C10" w:rsidRDefault="00EE2C10" w:rsidP="00F96F2A"/>
    <w:p w14:paraId="0B3E3CEF" w14:textId="77777777" w:rsidR="00EE2C10" w:rsidRDefault="00EE2C10" w:rsidP="00F96F2A"/>
    <w:p w14:paraId="0B3E3CF0" w14:textId="77777777" w:rsidR="00EE2C10" w:rsidRDefault="001A4C06" w:rsidP="00F96F2A">
      <w:r>
        <w:rPr>
          <w:noProof/>
          <w:lang w:eastAsia="de-CH"/>
        </w:rPr>
        <mc:AlternateContent>
          <mc:Choice Requires="wps">
            <w:drawing>
              <wp:anchor distT="0" distB="0" distL="114300" distR="114300" simplePos="0" relativeHeight="251658240" behindDoc="0" locked="0" layoutInCell="1" allowOverlap="1" wp14:anchorId="0B3E3D3A" wp14:editId="0B3E3D3B">
                <wp:simplePos x="0" y="0"/>
                <wp:positionH relativeFrom="margin">
                  <wp:align>right</wp:align>
                </wp:positionH>
                <wp:positionV relativeFrom="paragraph">
                  <wp:posOffset>126909</wp:posOffset>
                </wp:positionV>
                <wp:extent cx="5410200" cy="1879510"/>
                <wp:effectExtent l="0" t="0" r="0" b="0"/>
                <wp:wrapNone/>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0200" cy="1879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3E3D6A" w14:textId="77777777" w:rsidR="001A4C06" w:rsidRDefault="001A4C06" w:rsidP="001A4C06">
                            <w:pPr>
                              <w:pStyle w:val="StandardWeb"/>
                              <w:spacing w:before="0" w:beforeAutospacing="0" w:after="0" w:afterAutospacing="0"/>
                              <w:jc w:val="center"/>
                            </w:pPr>
                            <w:r w:rsidRPr="001A4C06">
                              <w:rPr>
                                <w:rFonts w:ascii="Sylfaen" w:hAnsi="Sylfaen"/>
                                <w:color w:val="9999FF"/>
                                <w:sz w:val="120"/>
                                <w:szCs w:val="12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M143</w:t>
                            </w:r>
                          </w:p>
                        </w:txbxContent>
                      </wps:txbx>
                      <wps:bodyPr wrap="square" numCol="1" fromWordArt="1">
                        <a:prstTxWarp prst="textWave1">
                          <a:avLst>
                            <a:gd name="adj1" fmla="val 13005"/>
                            <a:gd name="adj2" fmla="val 0"/>
                          </a:avLst>
                        </a:prstTxWarp>
                        <a:spAutoFit/>
                      </wps:bodyPr>
                    </wps:wsp>
                  </a:graphicData>
                </a:graphic>
              </wp:anchor>
            </w:drawing>
          </mc:Choice>
          <mc:Fallback>
            <w:pict>
              <v:shapetype w14:anchorId="0B3E3D3A" id="_x0000_t202" coordsize="21600,21600" o:spt="202" path="m,l,21600r21600,l21600,xe">
                <v:stroke joinstyle="miter"/>
                <v:path gradientshapeok="t" o:connecttype="rect"/>
              </v:shapetype>
              <v:shape id="WordArt 7" o:spid="_x0000_s1026" type="#_x0000_t202" style="position:absolute;margin-left:374.8pt;margin-top:10pt;width:426pt;height:148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" filled="f" stroked="f">
                <v:stroke joinstyle="round"/>
                <o:lock v:ext="edit" shapetype="t"/>
                <v:textbox style="mso-fit-shape-to-text:t">
                  <w:txbxContent>
                    <w:p w14:paraId="0B3E3D6A" w14:textId="77777777" w:rsidR="001A4C06" w:rsidRDefault="001A4C06" w:rsidP="001A4C06">
                      <w:pPr>
                        <w:pStyle w:val="StandardWeb"/>
                        <w:spacing w:before="0" w:beforeAutospacing="0" w:after="0" w:afterAutospacing="0"/>
                        <w:jc w:val="center"/>
                      </w:pPr>
                      <w:r w:rsidRPr="001A4C06">
                        <w:rPr>
                          <w:rFonts w:ascii="Sylfaen" w:hAnsi="Sylfaen"/>
                          <w:color w:val="9999FF"/>
                          <w:sz w:val="120"/>
                          <w:szCs w:val="12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M143</w:t>
                      </w:r>
                    </w:p>
                  </w:txbxContent>
                </v:textbox>
                <w10:wrap anchorx="margin"/>
              </v:shape>
            </w:pict>
          </mc:Fallback>
        </mc:AlternateContent>
      </w:r>
    </w:p>
    <w:p w14:paraId="0B3E3CF1" w14:textId="77777777" w:rsidR="00EE2C10" w:rsidRDefault="00EE2C10" w:rsidP="00F96F2A"/>
    <w:p w14:paraId="0B3E3CF2" w14:textId="77777777" w:rsidR="00EE2C10" w:rsidRDefault="00EE2C10" w:rsidP="00EE2C10"/>
    <w:p w14:paraId="0B3E3CF3" w14:textId="77777777" w:rsidR="0093233F" w:rsidRDefault="0093233F" w:rsidP="00EE2C10"/>
    <w:p w14:paraId="0B3E3CF4" w14:textId="77777777" w:rsidR="0093233F" w:rsidRDefault="0093233F" w:rsidP="00EE2C10"/>
    <w:p w14:paraId="0B3E3CF5" w14:textId="77777777" w:rsidR="0093233F" w:rsidRDefault="0093233F" w:rsidP="00EE2C10"/>
    <w:p w14:paraId="0B3E3CF6" w14:textId="77777777" w:rsidR="0093233F" w:rsidRDefault="0093233F" w:rsidP="00EE2C10"/>
    <w:p w14:paraId="0B3E3CF7" w14:textId="77777777" w:rsidR="0093233F" w:rsidRDefault="0093233F" w:rsidP="00EE2C10"/>
    <w:p w14:paraId="0B3E3CF8" w14:textId="77777777" w:rsidR="0093233F" w:rsidRDefault="0093233F" w:rsidP="00EE2C10"/>
    <w:p w14:paraId="0B3E3CF9" w14:textId="77777777" w:rsidR="001A4C06" w:rsidRDefault="001A4C06" w:rsidP="0093233F">
      <w:pPr>
        <w:jc w:val="center"/>
        <w:rPr>
          <w:rFonts w:cs="Arial"/>
          <w:sz w:val="96"/>
          <w:szCs w:val="96"/>
        </w:rPr>
      </w:pPr>
    </w:p>
    <w:p w14:paraId="0B3E3CFA" w14:textId="77777777" w:rsidR="001A4C06" w:rsidRDefault="001A4C06" w:rsidP="0093233F">
      <w:pPr>
        <w:jc w:val="center"/>
        <w:rPr>
          <w:rFonts w:cs="Arial"/>
          <w:sz w:val="96"/>
          <w:szCs w:val="96"/>
        </w:rPr>
      </w:pPr>
    </w:p>
    <w:p w14:paraId="0B3E3CFB" w14:textId="77777777" w:rsidR="00EE2C10" w:rsidRPr="0093233F" w:rsidRDefault="00EF0EE3" w:rsidP="0093233F">
      <w:pPr>
        <w:jc w:val="center"/>
        <w:rPr>
          <w:sz w:val="96"/>
          <w:szCs w:val="96"/>
        </w:rPr>
      </w:pPr>
      <w:r>
        <w:rPr>
          <w:rFonts w:cs="Arial"/>
          <w:sz w:val="96"/>
          <w:szCs w:val="96"/>
        </w:rPr>
        <w:t>Speichermedien</w:t>
      </w:r>
    </w:p>
    <w:p w14:paraId="0B3E3CFC" w14:textId="77777777" w:rsidR="00EE2C10" w:rsidRDefault="00EE2C10" w:rsidP="00EE2C10">
      <w:r>
        <w:br w:type="page"/>
      </w:r>
    </w:p>
    <w:p w14:paraId="0B3E3CFD" w14:textId="77777777" w:rsidR="008811F1" w:rsidRDefault="00646761">
      <w:pPr>
        <w:pStyle w:val="Verzeichnis1"/>
        <w:tabs>
          <w:tab w:val="left" w:pos="440"/>
          <w:tab w:val="right" w:leader="dot" w:pos="9060"/>
        </w:tabs>
        <w:rPr>
          <w:rFonts w:asciiTheme="minorHAnsi" w:eastAsiaTheme="minorEastAsia" w:hAnsiTheme="minorHAnsi" w:cstheme="minorBidi"/>
          <w:b w:val="0"/>
          <w:bCs w:val="0"/>
          <w:caps w:val="0"/>
          <w:noProof/>
          <w:sz w:val="22"/>
          <w:szCs w:val="22"/>
          <w:lang w:eastAsia="de-CH"/>
        </w:rPr>
      </w:pPr>
      <w:r>
        <w:rPr>
          <w:rFonts w:cs="Arial"/>
          <w:b w:val="0"/>
          <w:bCs w:val="0"/>
          <w:caps w:val="0"/>
          <w:lang w:val="de-DE"/>
        </w:rPr>
        <w:lastRenderedPageBreak/>
        <w:fldChar w:fldCharType="begin"/>
      </w:r>
      <w:r>
        <w:rPr>
          <w:rFonts w:cs="Arial"/>
          <w:b w:val="0"/>
          <w:bCs w:val="0"/>
          <w:caps w:val="0"/>
          <w:lang w:val="de-DE"/>
        </w:rPr>
        <w:instrText xml:space="preserve"> TOC \o "1-3" \h \z \u </w:instrText>
      </w:r>
      <w:r>
        <w:rPr>
          <w:rFonts w:cs="Arial"/>
          <w:b w:val="0"/>
          <w:bCs w:val="0"/>
          <w:caps w:val="0"/>
          <w:lang w:val="de-DE"/>
        </w:rPr>
        <w:fldChar w:fldCharType="separate"/>
      </w:r>
      <w:hyperlink w:anchor="_Toc475273632" w:history="1">
        <w:r w:rsidR="008811F1" w:rsidRPr="004357BE">
          <w:rPr>
            <w:rStyle w:val="Hyperlink"/>
            <w:noProof/>
          </w:rPr>
          <w:t>1</w:t>
        </w:r>
        <w:r w:rsidR="008811F1">
          <w:rPr>
            <w:rFonts w:asciiTheme="minorHAnsi" w:eastAsiaTheme="minorEastAsia" w:hAnsiTheme="minorHAnsi" w:cstheme="minorBidi"/>
            <w:b w:val="0"/>
            <w:bCs w:val="0"/>
            <w:caps w:val="0"/>
            <w:noProof/>
            <w:sz w:val="22"/>
            <w:szCs w:val="22"/>
            <w:lang w:eastAsia="de-CH"/>
          </w:rPr>
          <w:tab/>
        </w:r>
        <w:r w:rsidR="008811F1" w:rsidRPr="004357BE">
          <w:rPr>
            <w:rStyle w:val="Hyperlink"/>
            <w:noProof/>
          </w:rPr>
          <w:t>Magnetische Speichermedien</w:t>
        </w:r>
        <w:r w:rsidR="008811F1">
          <w:rPr>
            <w:noProof/>
            <w:webHidden/>
          </w:rPr>
          <w:tab/>
        </w:r>
        <w:r w:rsidR="008811F1">
          <w:rPr>
            <w:noProof/>
            <w:webHidden/>
          </w:rPr>
          <w:fldChar w:fldCharType="begin"/>
        </w:r>
        <w:r w:rsidR="008811F1">
          <w:rPr>
            <w:noProof/>
            <w:webHidden/>
          </w:rPr>
          <w:instrText xml:space="preserve"> PAGEREF _Toc475273632 \h </w:instrText>
        </w:r>
        <w:r w:rsidR="008811F1">
          <w:rPr>
            <w:noProof/>
            <w:webHidden/>
          </w:rPr>
        </w:r>
        <w:r w:rsidR="008811F1">
          <w:rPr>
            <w:noProof/>
            <w:webHidden/>
          </w:rPr>
          <w:fldChar w:fldCharType="separate"/>
        </w:r>
        <w:r w:rsidR="008811F1">
          <w:rPr>
            <w:noProof/>
            <w:webHidden/>
          </w:rPr>
          <w:t>3</w:t>
        </w:r>
        <w:r w:rsidR="008811F1">
          <w:rPr>
            <w:noProof/>
            <w:webHidden/>
          </w:rPr>
          <w:fldChar w:fldCharType="end"/>
        </w:r>
      </w:hyperlink>
    </w:p>
    <w:p w14:paraId="0B3E3CFE"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33" w:history="1">
        <w:r w:rsidR="008811F1" w:rsidRPr="004357BE">
          <w:rPr>
            <w:rStyle w:val="Hyperlink"/>
            <w:noProof/>
          </w:rPr>
          <w:t>1.1</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Removable Disk Storage</w:t>
        </w:r>
        <w:r w:rsidR="008811F1">
          <w:rPr>
            <w:noProof/>
            <w:webHidden/>
          </w:rPr>
          <w:tab/>
        </w:r>
        <w:r w:rsidR="008811F1">
          <w:rPr>
            <w:noProof/>
            <w:webHidden/>
          </w:rPr>
          <w:fldChar w:fldCharType="begin"/>
        </w:r>
        <w:r w:rsidR="008811F1">
          <w:rPr>
            <w:noProof/>
            <w:webHidden/>
          </w:rPr>
          <w:instrText xml:space="preserve"> PAGEREF _Toc475273633 \h </w:instrText>
        </w:r>
        <w:r w:rsidR="008811F1">
          <w:rPr>
            <w:noProof/>
            <w:webHidden/>
          </w:rPr>
        </w:r>
        <w:r w:rsidR="008811F1">
          <w:rPr>
            <w:noProof/>
            <w:webHidden/>
          </w:rPr>
          <w:fldChar w:fldCharType="separate"/>
        </w:r>
        <w:r w:rsidR="008811F1">
          <w:rPr>
            <w:noProof/>
            <w:webHidden/>
          </w:rPr>
          <w:t>3</w:t>
        </w:r>
        <w:r w:rsidR="008811F1">
          <w:rPr>
            <w:noProof/>
            <w:webHidden/>
          </w:rPr>
          <w:fldChar w:fldCharType="end"/>
        </w:r>
      </w:hyperlink>
    </w:p>
    <w:p w14:paraId="0B3E3CFF"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34" w:history="1">
        <w:r w:rsidR="008811F1" w:rsidRPr="004357BE">
          <w:rPr>
            <w:rStyle w:val="Hyperlink"/>
            <w:noProof/>
          </w:rPr>
          <w:t>1.2</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Festplatten / Wechselplatten</w:t>
        </w:r>
        <w:r w:rsidR="008811F1">
          <w:rPr>
            <w:noProof/>
            <w:webHidden/>
          </w:rPr>
          <w:tab/>
        </w:r>
        <w:r w:rsidR="008811F1">
          <w:rPr>
            <w:noProof/>
            <w:webHidden/>
          </w:rPr>
          <w:fldChar w:fldCharType="begin"/>
        </w:r>
        <w:r w:rsidR="008811F1">
          <w:rPr>
            <w:noProof/>
            <w:webHidden/>
          </w:rPr>
          <w:instrText xml:space="preserve"> PAGEREF _Toc475273634 \h </w:instrText>
        </w:r>
        <w:r w:rsidR="008811F1">
          <w:rPr>
            <w:noProof/>
            <w:webHidden/>
          </w:rPr>
        </w:r>
        <w:r w:rsidR="008811F1">
          <w:rPr>
            <w:noProof/>
            <w:webHidden/>
          </w:rPr>
          <w:fldChar w:fldCharType="separate"/>
        </w:r>
        <w:r w:rsidR="008811F1">
          <w:rPr>
            <w:noProof/>
            <w:webHidden/>
          </w:rPr>
          <w:t>3</w:t>
        </w:r>
        <w:r w:rsidR="008811F1">
          <w:rPr>
            <w:noProof/>
            <w:webHidden/>
          </w:rPr>
          <w:fldChar w:fldCharType="end"/>
        </w:r>
      </w:hyperlink>
    </w:p>
    <w:p w14:paraId="0B3E3D00"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35" w:history="1">
        <w:r w:rsidR="008811F1" w:rsidRPr="004357BE">
          <w:rPr>
            <w:rStyle w:val="Hyperlink"/>
            <w:noProof/>
          </w:rPr>
          <w:t>1.3</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Bandlaufwerke</w:t>
        </w:r>
        <w:r w:rsidR="008811F1">
          <w:rPr>
            <w:noProof/>
            <w:webHidden/>
          </w:rPr>
          <w:tab/>
        </w:r>
        <w:r w:rsidR="008811F1">
          <w:rPr>
            <w:noProof/>
            <w:webHidden/>
          </w:rPr>
          <w:fldChar w:fldCharType="begin"/>
        </w:r>
        <w:r w:rsidR="008811F1">
          <w:rPr>
            <w:noProof/>
            <w:webHidden/>
          </w:rPr>
          <w:instrText xml:space="preserve"> PAGEREF _Toc475273635 \h </w:instrText>
        </w:r>
        <w:r w:rsidR="008811F1">
          <w:rPr>
            <w:noProof/>
            <w:webHidden/>
          </w:rPr>
        </w:r>
        <w:r w:rsidR="008811F1">
          <w:rPr>
            <w:noProof/>
            <w:webHidden/>
          </w:rPr>
          <w:fldChar w:fldCharType="separate"/>
        </w:r>
        <w:r w:rsidR="008811F1">
          <w:rPr>
            <w:noProof/>
            <w:webHidden/>
          </w:rPr>
          <w:t>3</w:t>
        </w:r>
        <w:r w:rsidR="008811F1">
          <w:rPr>
            <w:noProof/>
            <w:webHidden/>
          </w:rPr>
          <w:fldChar w:fldCharType="end"/>
        </w:r>
      </w:hyperlink>
    </w:p>
    <w:p w14:paraId="0B3E3D01" w14:textId="77777777" w:rsidR="008811F1" w:rsidRDefault="00000000">
      <w:pPr>
        <w:pStyle w:val="Verzeichnis1"/>
        <w:tabs>
          <w:tab w:val="left" w:pos="440"/>
          <w:tab w:val="right" w:leader="dot" w:pos="9060"/>
        </w:tabs>
        <w:rPr>
          <w:rFonts w:asciiTheme="minorHAnsi" w:eastAsiaTheme="minorEastAsia" w:hAnsiTheme="minorHAnsi" w:cstheme="minorBidi"/>
          <w:b w:val="0"/>
          <w:bCs w:val="0"/>
          <w:caps w:val="0"/>
          <w:noProof/>
          <w:sz w:val="22"/>
          <w:szCs w:val="22"/>
          <w:lang w:eastAsia="de-CH"/>
        </w:rPr>
      </w:pPr>
      <w:hyperlink w:anchor="_Toc475273636" w:history="1">
        <w:r w:rsidR="008811F1" w:rsidRPr="004357BE">
          <w:rPr>
            <w:rStyle w:val="Hyperlink"/>
            <w:noProof/>
          </w:rPr>
          <w:t>2</w:t>
        </w:r>
        <w:r w:rsidR="008811F1">
          <w:rPr>
            <w:rFonts w:asciiTheme="minorHAnsi" w:eastAsiaTheme="minorEastAsia" w:hAnsiTheme="minorHAnsi" w:cstheme="minorBidi"/>
            <w:b w:val="0"/>
            <w:bCs w:val="0"/>
            <w:caps w:val="0"/>
            <w:noProof/>
            <w:sz w:val="22"/>
            <w:szCs w:val="22"/>
            <w:lang w:eastAsia="de-CH"/>
          </w:rPr>
          <w:tab/>
        </w:r>
        <w:r w:rsidR="008811F1" w:rsidRPr="004357BE">
          <w:rPr>
            <w:rStyle w:val="Hyperlink"/>
            <w:noProof/>
          </w:rPr>
          <w:t>Optische Speichermedien</w:t>
        </w:r>
        <w:r w:rsidR="008811F1">
          <w:rPr>
            <w:noProof/>
            <w:webHidden/>
          </w:rPr>
          <w:tab/>
        </w:r>
        <w:r w:rsidR="008811F1">
          <w:rPr>
            <w:noProof/>
            <w:webHidden/>
          </w:rPr>
          <w:fldChar w:fldCharType="begin"/>
        </w:r>
        <w:r w:rsidR="008811F1">
          <w:rPr>
            <w:noProof/>
            <w:webHidden/>
          </w:rPr>
          <w:instrText xml:space="preserve"> PAGEREF _Toc475273636 \h </w:instrText>
        </w:r>
        <w:r w:rsidR="008811F1">
          <w:rPr>
            <w:noProof/>
            <w:webHidden/>
          </w:rPr>
        </w:r>
        <w:r w:rsidR="008811F1">
          <w:rPr>
            <w:noProof/>
            <w:webHidden/>
          </w:rPr>
          <w:fldChar w:fldCharType="separate"/>
        </w:r>
        <w:r w:rsidR="008811F1">
          <w:rPr>
            <w:noProof/>
            <w:webHidden/>
          </w:rPr>
          <w:t>4</w:t>
        </w:r>
        <w:r w:rsidR="008811F1">
          <w:rPr>
            <w:noProof/>
            <w:webHidden/>
          </w:rPr>
          <w:fldChar w:fldCharType="end"/>
        </w:r>
      </w:hyperlink>
    </w:p>
    <w:p w14:paraId="0B3E3D02"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37" w:history="1">
        <w:r w:rsidR="008811F1" w:rsidRPr="004357BE">
          <w:rPr>
            <w:rStyle w:val="Hyperlink"/>
            <w:noProof/>
          </w:rPr>
          <w:t>2.1</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CDROM</w:t>
        </w:r>
        <w:r w:rsidR="008811F1">
          <w:rPr>
            <w:noProof/>
            <w:webHidden/>
          </w:rPr>
          <w:tab/>
        </w:r>
        <w:r w:rsidR="008811F1">
          <w:rPr>
            <w:noProof/>
            <w:webHidden/>
          </w:rPr>
          <w:fldChar w:fldCharType="begin"/>
        </w:r>
        <w:r w:rsidR="008811F1">
          <w:rPr>
            <w:noProof/>
            <w:webHidden/>
          </w:rPr>
          <w:instrText xml:space="preserve"> PAGEREF _Toc475273637 \h </w:instrText>
        </w:r>
        <w:r w:rsidR="008811F1">
          <w:rPr>
            <w:noProof/>
            <w:webHidden/>
          </w:rPr>
        </w:r>
        <w:r w:rsidR="008811F1">
          <w:rPr>
            <w:noProof/>
            <w:webHidden/>
          </w:rPr>
          <w:fldChar w:fldCharType="separate"/>
        </w:r>
        <w:r w:rsidR="008811F1">
          <w:rPr>
            <w:noProof/>
            <w:webHidden/>
          </w:rPr>
          <w:t>4</w:t>
        </w:r>
        <w:r w:rsidR="008811F1">
          <w:rPr>
            <w:noProof/>
            <w:webHidden/>
          </w:rPr>
          <w:fldChar w:fldCharType="end"/>
        </w:r>
      </w:hyperlink>
    </w:p>
    <w:p w14:paraId="0B3E3D03"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38" w:history="1">
        <w:r w:rsidR="008811F1" w:rsidRPr="004357BE">
          <w:rPr>
            <w:rStyle w:val="Hyperlink"/>
            <w:noProof/>
          </w:rPr>
          <w:t>2.2</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DVD</w:t>
        </w:r>
        <w:r w:rsidR="008811F1">
          <w:rPr>
            <w:noProof/>
            <w:webHidden/>
          </w:rPr>
          <w:tab/>
        </w:r>
        <w:r w:rsidR="008811F1">
          <w:rPr>
            <w:noProof/>
            <w:webHidden/>
          </w:rPr>
          <w:fldChar w:fldCharType="begin"/>
        </w:r>
        <w:r w:rsidR="008811F1">
          <w:rPr>
            <w:noProof/>
            <w:webHidden/>
          </w:rPr>
          <w:instrText xml:space="preserve"> PAGEREF _Toc475273638 \h </w:instrText>
        </w:r>
        <w:r w:rsidR="008811F1">
          <w:rPr>
            <w:noProof/>
            <w:webHidden/>
          </w:rPr>
        </w:r>
        <w:r w:rsidR="008811F1">
          <w:rPr>
            <w:noProof/>
            <w:webHidden/>
          </w:rPr>
          <w:fldChar w:fldCharType="separate"/>
        </w:r>
        <w:r w:rsidR="008811F1">
          <w:rPr>
            <w:noProof/>
            <w:webHidden/>
          </w:rPr>
          <w:t>4</w:t>
        </w:r>
        <w:r w:rsidR="008811F1">
          <w:rPr>
            <w:noProof/>
            <w:webHidden/>
          </w:rPr>
          <w:fldChar w:fldCharType="end"/>
        </w:r>
      </w:hyperlink>
    </w:p>
    <w:p w14:paraId="0B3E3D04"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39" w:history="1">
        <w:r w:rsidR="008811F1" w:rsidRPr="004357BE">
          <w:rPr>
            <w:rStyle w:val="Hyperlink"/>
            <w:noProof/>
          </w:rPr>
          <w:t>2.3</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Blueray</w:t>
        </w:r>
        <w:r w:rsidR="008811F1">
          <w:rPr>
            <w:noProof/>
            <w:webHidden/>
          </w:rPr>
          <w:tab/>
        </w:r>
        <w:r w:rsidR="008811F1">
          <w:rPr>
            <w:noProof/>
            <w:webHidden/>
          </w:rPr>
          <w:fldChar w:fldCharType="begin"/>
        </w:r>
        <w:r w:rsidR="008811F1">
          <w:rPr>
            <w:noProof/>
            <w:webHidden/>
          </w:rPr>
          <w:instrText xml:space="preserve"> PAGEREF _Toc475273639 \h </w:instrText>
        </w:r>
        <w:r w:rsidR="008811F1">
          <w:rPr>
            <w:noProof/>
            <w:webHidden/>
          </w:rPr>
        </w:r>
        <w:r w:rsidR="008811F1">
          <w:rPr>
            <w:noProof/>
            <w:webHidden/>
          </w:rPr>
          <w:fldChar w:fldCharType="separate"/>
        </w:r>
        <w:r w:rsidR="008811F1">
          <w:rPr>
            <w:noProof/>
            <w:webHidden/>
          </w:rPr>
          <w:t>4</w:t>
        </w:r>
        <w:r w:rsidR="008811F1">
          <w:rPr>
            <w:noProof/>
            <w:webHidden/>
          </w:rPr>
          <w:fldChar w:fldCharType="end"/>
        </w:r>
      </w:hyperlink>
    </w:p>
    <w:p w14:paraId="0B3E3D05" w14:textId="77777777" w:rsidR="008811F1" w:rsidRDefault="00000000">
      <w:pPr>
        <w:pStyle w:val="Verzeichnis1"/>
        <w:tabs>
          <w:tab w:val="left" w:pos="440"/>
          <w:tab w:val="right" w:leader="dot" w:pos="9060"/>
        </w:tabs>
        <w:rPr>
          <w:rFonts w:asciiTheme="minorHAnsi" w:eastAsiaTheme="minorEastAsia" w:hAnsiTheme="minorHAnsi" w:cstheme="minorBidi"/>
          <w:b w:val="0"/>
          <w:bCs w:val="0"/>
          <w:caps w:val="0"/>
          <w:noProof/>
          <w:sz w:val="22"/>
          <w:szCs w:val="22"/>
          <w:lang w:eastAsia="de-CH"/>
        </w:rPr>
      </w:pPr>
      <w:hyperlink w:anchor="_Toc475273640" w:history="1">
        <w:r w:rsidR="008811F1" w:rsidRPr="004357BE">
          <w:rPr>
            <w:rStyle w:val="Hyperlink"/>
            <w:noProof/>
          </w:rPr>
          <w:t>3</w:t>
        </w:r>
        <w:r w:rsidR="008811F1">
          <w:rPr>
            <w:rFonts w:asciiTheme="minorHAnsi" w:eastAsiaTheme="minorEastAsia" w:hAnsiTheme="minorHAnsi" w:cstheme="minorBidi"/>
            <w:b w:val="0"/>
            <w:bCs w:val="0"/>
            <w:caps w:val="0"/>
            <w:noProof/>
            <w:sz w:val="22"/>
            <w:szCs w:val="22"/>
            <w:lang w:eastAsia="de-CH"/>
          </w:rPr>
          <w:tab/>
        </w:r>
        <w:r w:rsidR="008811F1" w:rsidRPr="004357BE">
          <w:rPr>
            <w:rStyle w:val="Hyperlink"/>
            <w:noProof/>
          </w:rPr>
          <w:t>Übrige Speichermedien</w:t>
        </w:r>
        <w:r w:rsidR="008811F1">
          <w:rPr>
            <w:noProof/>
            <w:webHidden/>
          </w:rPr>
          <w:tab/>
        </w:r>
        <w:r w:rsidR="008811F1">
          <w:rPr>
            <w:noProof/>
            <w:webHidden/>
          </w:rPr>
          <w:fldChar w:fldCharType="begin"/>
        </w:r>
        <w:r w:rsidR="008811F1">
          <w:rPr>
            <w:noProof/>
            <w:webHidden/>
          </w:rPr>
          <w:instrText xml:space="preserve"> PAGEREF _Toc475273640 \h </w:instrText>
        </w:r>
        <w:r w:rsidR="008811F1">
          <w:rPr>
            <w:noProof/>
            <w:webHidden/>
          </w:rPr>
        </w:r>
        <w:r w:rsidR="008811F1">
          <w:rPr>
            <w:noProof/>
            <w:webHidden/>
          </w:rPr>
          <w:fldChar w:fldCharType="separate"/>
        </w:r>
        <w:r w:rsidR="008811F1">
          <w:rPr>
            <w:noProof/>
            <w:webHidden/>
          </w:rPr>
          <w:t>5</w:t>
        </w:r>
        <w:r w:rsidR="008811F1">
          <w:rPr>
            <w:noProof/>
            <w:webHidden/>
          </w:rPr>
          <w:fldChar w:fldCharType="end"/>
        </w:r>
      </w:hyperlink>
    </w:p>
    <w:p w14:paraId="0B3E3D06"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41" w:history="1">
        <w:r w:rsidR="008811F1" w:rsidRPr="004357BE">
          <w:rPr>
            <w:rStyle w:val="Hyperlink"/>
            <w:noProof/>
          </w:rPr>
          <w:t>3.1</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Flash-Speicher</w:t>
        </w:r>
        <w:r w:rsidR="008811F1">
          <w:rPr>
            <w:noProof/>
            <w:webHidden/>
          </w:rPr>
          <w:tab/>
        </w:r>
        <w:r w:rsidR="008811F1">
          <w:rPr>
            <w:noProof/>
            <w:webHidden/>
          </w:rPr>
          <w:fldChar w:fldCharType="begin"/>
        </w:r>
        <w:r w:rsidR="008811F1">
          <w:rPr>
            <w:noProof/>
            <w:webHidden/>
          </w:rPr>
          <w:instrText xml:space="preserve"> PAGEREF _Toc475273641 \h </w:instrText>
        </w:r>
        <w:r w:rsidR="008811F1">
          <w:rPr>
            <w:noProof/>
            <w:webHidden/>
          </w:rPr>
        </w:r>
        <w:r w:rsidR="008811F1">
          <w:rPr>
            <w:noProof/>
            <w:webHidden/>
          </w:rPr>
          <w:fldChar w:fldCharType="separate"/>
        </w:r>
        <w:r w:rsidR="008811F1">
          <w:rPr>
            <w:noProof/>
            <w:webHidden/>
          </w:rPr>
          <w:t>5</w:t>
        </w:r>
        <w:r w:rsidR="008811F1">
          <w:rPr>
            <w:noProof/>
            <w:webHidden/>
          </w:rPr>
          <w:fldChar w:fldCharType="end"/>
        </w:r>
      </w:hyperlink>
    </w:p>
    <w:p w14:paraId="0B3E3D07"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42" w:history="1">
        <w:r w:rsidR="008811F1" w:rsidRPr="004357BE">
          <w:rPr>
            <w:rStyle w:val="Hyperlink"/>
            <w:noProof/>
          </w:rPr>
          <w:t>3.2</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USB-Datenträger</w:t>
        </w:r>
        <w:r w:rsidR="008811F1">
          <w:rPr>
            <w:noProof/>
            <w:webHidden/>
          </w:rPr>
          <w:tab/>
        </w:r>
        <w:r w:rsidR="008811F1">
          <w:rPr>
            <w:noProof/>
            <w:webHidden/>
          </w:rPr>
          <w:fldChar w:fldCharType="begin"/>
        </w:r>
        <w:r w:rsidR="008811F1">
          <w:rPr>
            <w:noProof/>
            <w:webHidden/>
          </w:rPr>
          <w:instrText xml:space="preserve"> PAGEREF _Toc475273642 \h </w:instrText>
        </w:r>
        <w:r w:rsidR="008811F1">
          <w:rPr>
            <w:noProof/>
            <w:webHidden/>
          </w:rPr>
        </w:r>
        <w:r w:rsidR="008811F1">
          <w:rPr>
            <w:noProof/>
            <w:webHidden/>
          </w:rPr>
          <w:fldChar w:fldCharType="separate"/>
        </w:r>
        <w:r w:rsidR="008811F1">
          <w:rPr>
            <w:noProof/>
            <w:webHidden/>
          </w:rPr>
          <w:t>5</w:t>
        </w:r>
        <w:r w:rsidR="008811F1">
          <w:rPr>
            <w:noProof/>
            <w:webHidden/>
          </w:rPr>
          <w:fldChar w:fldCharType="end"/>
        </w:r>
      </w:hyperlink>
    </w:p>
    <w:p w14:paraId="0B3E3D08" w14:textId="77777777" w:rsidR="008811F1" w:rsidRDefault="00000000">
      <w:pPr>
        <w:pStyle w:val="Verzeichnis2"/>
        <w:tabs>
          <w:tab w:val="left" w:pos="660"/>
          <w:tab w:val="right" w:leader="dot" w:pos="9060"/>
        </w:tabs>
        <w:rPr>
          <w:rFonts w:asciiTheme="minorHAnsi" w:eastAsiaTheme="minorEastAsia" w:hAnsiTheme="minorHAnsi" w:cstheme="minorBidi"/>
          <w:b w:val="0"/>
          <w:bCs w:val="0"/>
          <w:noProof/>
          <w:sz w:val="22"/>
          <w:szCs w:val="22"/>
          <w:lang w:eastAsia="de-CH"/>
        </w:rPr>
      </w:pPr>
      <w:hyperlink w:anchor="_Toc475273643" w:history="1">
        <w:r w:rsidR="008811F1" w:rsidRPr="004357BE">
          <w:rPr>
            <w:rStyle w:val="Hyperlink"/>
            <w:noProof/>
          </w:rPr>
          <w:t>3.3</w:t>
        </w:r>
        <w:r w:rsidR="008811F1">
          <w:rPr>
            <w:rFonts w:asciiTheme="minorHAnsi" w:eastAsiaTheme="minorEastAsia" w:hAnsiTheme="minorHAnsi" w:cstheme="minorBidi"/>
            <w:b w:val="0"/>
            <w:bCs w:val="0"/>
            <w:noProof/>
            <w:sz w:val="22"/>
            <w:szCs w:val="22"/>
            <w:lang w:eastAsia="de-CH"/>
          </w:rPr>
          <w:tab/>
        </w:r>
        <w:r w:rsidR="008811F1" w:rsidRPr="004357BE">
          <w:rPr>
            <w:rStyle w:val="Hyperlink"/>
            <w:noProof/>
          </w:rPr>
          <w:t>Magnet Optical Disk</w:t>
        </w:r>
        <w:r w:rsidR="008811F1">
          <w:rPr>
            <w:noProof/>
            <w:webHidden/>
          </w:rPr>
          <w:tab/>
        </w:r>
        <w:r w:rsidR="008811F1">
          <w:rPr>
            <w:noProof/>
            <w:webHidden/>
          </w:rPr>
          <w:fldChar w:fldCharType="begin"/>
        </w:r>
        <w:r w:rsidR="008811F1">
          <w:rPr>
            <w:noProof/>
            <w:webHidden/>
          </w:rPr>
          <w:instrText xml:space="preserve"> PAGEREF _Toc475273643 \h </w:instrText>
        </w:r>
        <w:r w:rsidR="008811F1">
          <w:rPr>
            <w:noProof/>
            <w:webHidden/>
          </w:rPr>
        </w:r>
        <w:r w:rsidR="008811F1">
          <w:rPr>
            <w:noProof/>
            <w:webHidden/>
          </w:rPr>
          <w:fldChar w:fldCharType="separate"/>
        </w:r>
        <w:r w:rsidR="008811F1">
          <w:rPr>
            <w:noProof/>
            <w:webHidden/>
          </w:rPr>
          <w:t>5</w:t>
        </w:r>
        <w:r w:rsidR="008811F1">
          <w:rPr>
            <w:noProof/>
            <w:webHidden/>
          </w:rPr>
          <w:fldChar w:fldCharType="end"/>
        </w:r>
      </w:hyperlink>
    </w:p>
    <w:p w14:paraId="0B3E3D09" w14:textId="77777777" w:rsidR="00B973B9" w:rsidRPr="00646761" w:rsidRDefault="00646761">
      <w:pPr>
        <w:rPr>
          <w:rFonts w:cs="Arial"/>
          <w:lang w:val="de-DE"/>
        </w:rPr>
      </w:pPr>
      <w:r>
        <w:rPr>
          <w:rFonts w:cs="Arial"/>
          <w:b/>
          <w:bCs/>
          <w:caps/>
          <w:sz w:val="28"/>
          <w:szCs w:val="28"/>
          <w:lang w:val="de-DE"/>
        </w:rPr>
        <w:fldChar w:fldCharType="end"/>
      </w:r>
    </w:p>
    <w:p w14:paraId="0B3E3D0A" w14:textId="77777777" w:rsidR="00EE2C10" w:rsidRPr="00F96F2A" w:rsidRDefault="00EE2C10" w:rsidP="00EE2C10"/>
    <w:p w14:paraId="0B3E3D0B" w14:textId="77777777" w:rsidR="00422A82" w:rsidRDefault="00422A82" w:rsidP="00EE2C10">
      <w:r>
        <w:br w:type="page"/>
      </w:r>
    </w:p>
    <w:p w14:paraId="0B3E3D0C" w14:textId="77777777" w:rsidR="00422A82" w:rsidRDefault="001A4C06" w:rsidP="00422A82">
      <w:pPr>
        <w:pStyle w:val="berschrift1"/>
      </w:pPr>
      <w:bookmarkStart w:id="0" w:name="_Toc475273632"/>
      <w:r>
        <w:lastRenderedPageBreak/>
        <w:t>Magnetische Speichermedien</w:t>
      </w:r>
      <w:bookmarkEnd w:id="0"/>
    </w:p>
    <w:p w14:paraId="0B3E3D0D" w14:textId="6B7712AD" w:rsidR="00870440" w:rsidRDefault="00610218" w:rsidP="00870440">
      <w:pPr>
        <w:rPr>
          <w:rFonts w:cs="Arial"/>
          <w:szCs w:val="24"/>
        </w:rPr>
      </w:pPr>
      <w:r>
        <w:rPr>
          <w:rFonts w:cs="Arial"/>
          <w:szCs w:val="24"/>
        </w:rPr>
        <w:t>Dieser Speicher besteht aus einem Datenträger, der aus einem magnetisierbaren Material besteht. Meist wird bei diesem Speichermedium ein Lese-Schreib-Kopf benutzt. Dieser kann die Daten lesen und schreiben.</w:t>
      </w:r>
    </w:p>
    <w:p w14:paraId="47F5407C" w14:textId="77777777" w:rsidR="006D5BFC" w:rsidRDefault="009F1AAA" w:rsidP="00870440">
      <w:pPr>
        <w:rPr>
          <w:rFonts w:cs="Arial"/>
          <w:szCs w:val="24"/>
        </w:rPr>
      </w:pPr>
      <w:r>
        <w:rPr>
          <w:rFonts w:cs="Arial"/>
          <w:szCs w:val="24"/>
        </w:rPr>
        <w:t>Der Datenträger wird meist gedreht oder rotiert, währenddessen</w:t>
      </w:r>
      <w:r w:rsidR="00773243">
        <w:rPr>
          <w:rFonts w:cs="Arial"/>
          <w:szCs w:val="24"/>
        </w:rPr>
        <w:t xml:space="preserve"> wird der Lese-Schreib-Kopf über den Speicher geführt.</w:t>
      </w:r>
      <w:r w:rsidR="00B738FD">
        <w:rPr>
          <w:rFonts w:cs="Arial"/>
          <w:szCs w:val="24"/>
        </w:rPr>
        <w:t xml:space="preserve"> </w:t>
      </w:r>
      <w:r w:rsidR="00F3760F">
        <w:rPr>
          <w:rFonts w:cs="Arial"/>
          <w:szCs w:val="24"/>
        </w:rPr>
        <w:t>Die Daten können digital als auch analog gespeichert werden.</w:t>
      </w:r>
    </w:p>
    <w:p w14:paraId="5DE89564" w14:textId="7C7D6C72" w:rsidR="009F1AAA" w:rsidRPr="00870440" w:rsidRDefault="006D5BFC" w:rsidP="00870440">
      <w:pPr>
        <w:rPr>
          <w:rFonts w:cs="Arial"/>
          <w:szCs w:val="24"/>
        </w:rPr>
      </w:pPr>
      <w:r>
        <w:rPr>
          <w:rFonts w:cs="Arial"/>
          <w:szCs w:val="24"/>
        </w:rPr>
        <w:t xml:space="preserve">Diese Datenspeicher </w:t>
      </w:r>
      <w:r w:rsidR="00C9662C">
        <w:rPr>
          <w:rFonts w:cs="Arial"/>
          <w:szCs w:val="24"/>
        </w:rPr>
        <w:t xml:space="preserve">können jedoch sehr empfindlich sein. </w:t>
      </w:r>
      <w:r w:rsidR="00773243">
        <w:rPr>
          <w:rFonts w:cs="Arial"/>
          <w:szCs w:val="24"/>
        </w:rPr>
        <w:br/>
      </w:r>
      <w:r w:rsidR="009F1AAA">
        <w:rPr>
          <w:rFonts w:cs="Arial"/>
          <w:szCs w:val="24"/>
        </w:rPr>
        <w:t xml:space="preserve"> </w:t>
      </w:r>
    </w:p>
    <w:p w14:paraId="0B3E3D0E" w14:textId="77777777" w:rsidR="00870440" w:rsidRPr="00870440" w:rsidRDefault="00870440" w:rsidP="00870440">
      <w:pPr>
        <w:rPr>
          <w:rFonts w:cs="Arial"/>
          <w:szCs w:val="24"/>
        </w:rPr>
      </w:pPr>
    </w:p>
    <w:p w14:paraId="0B3E3D0F" w14:textId="77777777" w:rsidR="00422A82" w:rsidRDefault="001A4C06" w:rsidP="00422A82">
      <w:pPr>
        <w:pStyle w:val="berschrift2"/>
      </w:pPr>
      <w:bookmarkStart w:id="1" w:name="_Toc475273633"/>
      <w:r>
        <w:t>Removable Disk Storage</w:t>
      </w:r>
      <w:bookmarkEnd w:id="1"/>
    </w:p>
    <w:p w14:paraId="32555A4E" w14:textId="136BAC52" w:rsidR="00494D24" w:rsidRDefault="0032358B" w:rsidP="001A4C06">
      <w:pPr>
        <w:rPr>
          <w:rFonts w:cs="Arial"/>
          <w:szCs w:val="24"/>
        </w:rPr>
      </w:pPr>
      <w:r>
        <w:rPr>
          <w:rFonts w:cs="Arial"/>
          <w:szCs w:val="24"/>
        </w:rPr>
        <w:t xml:space="preserve">Seit 2004 gibt es bereits </w:t>
      </w:r>
      <w:r w:rsidR="007C33A1">
        <w:rPr>
          <w:rFonts w:cs="Arial"/>
          <w:szCs w:val="24"/>
        </w:rPr>
        <w:t>RDX dieses Speichermedium wurde von der Firma ProStor Systems Inc</w:t>
      </w:r>
      <w:r w:rsidR="00CC3631">
        <w:rPr>
          <w:rFonts w:cs="Arial"/>
          <w:szCs w:val="24"/>
        </w:rPr>
        <w:t xml:space="preserve">orporated entwickelt. </w:t>
      </w:r>
      <w:r w:rsidR="00494D24">
        <w:rPr>
          <w:rFonts w:cs="Arial"/>
          <w:szCs w:val="24"/>
        </w:rPr>
        <w:t>Die RDX wurde erfunden, um die Magnetband – Technik abzulösen. Im Mai 2011 wurde dies von der Firma Tandberg Data übernommen.</w:t>
      </w:r>
    </w:p>
    <w:p w14:paraId="0B3E3D11" w14:textId="69BFD47E" w:rsidR="001A4C06" w:rsidRDefault="001A4C06" w:rsidP="001A4C06">
      <w:pPr>
        <w:rPr>
          <w:rFonts w:cs="Arial"/>
          <w:szCs w:val="24"/>
        </w:rPr>
      </w:pPr>
    </w:p>
    <w:p w14:paraId="07562053" w14:textId="5F6AB7E3" w:rsidR="00AA3B69" w:rsidRDefault="00C94B18" w:rsidP="001A4C06">
      <w:pPr>
        <w:rPr>
          <w:rFonts w:cs="Arial"/>
          <w:szCs w:val="24"/>
        </w:rPr>
      </w:pPr>
      <w:r>
        <w:rPr>
          <w:rFonts w:cs="Arial"/>
          <w:szCs w:val="24"/>
        </w:rPr>
        <w:t>RDX besteht aus Kassetten</w:t>
      </w:r>
      <w:r w:rsidR="00085973">
        <w:rPr>
          <w:rFonts w:cs="Arial"/>
          <w:szCs w:val="24"/>
        </w:rPr>
        <w:t xml:space="preserve"> und dem RDX-Dock</w:t>
      </w:r>
      <w:r>
        <w:rPr>
          <w:rFonts w:cs="Arial"/>
          <w:szCs w:val="24"/>
        </w:rPr>
        <w:t xml:space="preserve"> als Wechselmedium.</w:t>
      </w:r>
      <w:r w:rsidR="006F751B">
        <w:rPr>
          <w:rFonts w:cs="Arial"/>
          <w:szCs w:val="24"/>
        </w:rPr>
        <w:t xml:space="preserve"> Die Kassetten sind 2,5-Zoll-Serial-ATA-Festplatten. </w:t>
      </w:r>
      <w:r w:rsidR="005A72BA">
        <w:rPr>
          <w:rFonts w:cs="Arial"/>
          <w:szCs w:val="24"/>
        </w:rPr>
        <w:t xml:space="preserve">Laut der Firma überlebt eine RDX einen freien Fall aus einem Meter Höhe auf einen Betonboden. Die Lebensdauer </w:t>
      </w:r>
      <w:r w:rsidR="007A198D">
        <w:rPr>
          <w:rFonts w:cs="Arial"/>
          <w:szCs w:val="24"/>
        </w:rPr>
        <w:t>ist bis zu 30 Jahren und die Übertragungsgeschwindigkeit kann bis zu 650GB/Stunde betragen.</w:t>
      </w:r>
    </w:p>
    <w:p w14:paraId="1C1D5EC7" w14:textId="2DC9C492" w:rsidR="009802E3" w:rsidRDefault="009802E3" w:rsidP="001A4C06">
      <w:pPr>
        <w:rPr>
          <w:rFonts w:cs="Arial"/>
          <w:szCs w:val="24"/>
        </w:rPr>
      </w:pPr>
    </w:p>
    <w:p w14:paraId="33E6D0D5" w14:textId="77777777" w:rsidR="00D846C6" w:rsidRDefault="009802E3" w:rsidP="001A4C06">
      <w:pPr>
        <w:rPr>
          <w:rFonts w:cs="Arial"/>
          <w:szCs w:val="24"/>
        </w:rPr>
      </w:pPr>
      <w:r>
        <w:rPr>
          <w:rFonts w:cs="Arial"/>
          <w:szCs w:val="24"/>
        </w:rPr>
        <w:t>RDX gibt es als HDD und SSD</w:t>
      </w:r>
      <w:r w:rsidR="007351CA">
        <w:rPr>
          <w:rFonts w:cs="Arial"/>
          <w:szCs w:val="24"/>
        </w:rPr>
        <w:t xml:space="preserve">. Bei der HDD sind </w:t>
      </w:r>
      <w:r w:rsidR="00FD58FA">
        <w:rPr>
          <w:rFonts w:cs="Arial"/>
          <w:szCs w:val="24"/>
        </w:rPr>
        <w:t>d</w:t>
      </w:r>
      <w:r w:rsidR="008D3F41">
        <w:rPr>
          <w:rFonts w:cs="Arial"/>
          <w:szCs w:val="24"/>
        </w:rPr>
        <w:t xml:space="preserve">ie Kapazitäten 500GB </w:t>
      </w:r>
      <w:r w:rsidR="0023145D">
        <w:rPr>
          <w:rFonts w:cs="Arial"/>
          <w:szCs w:val="24"/>
        </w:rPr>
        <w:t>bis zu 5TB.</w:t>
      </w:r>
      <w:r w:rsidR="00C36C47">
        <w:rPr>
          <w:rFonts w:cs="Arial"/>
          <w:szCs w:val="24"/>
        </w:rPr>
        <w:t xml:space="preserve"> Diese wird meist für Backups, Restore</w:t>
      </w:r>
      <w:r w:rsidR="00D846C6">
        <w:rPr>
          <w:rFonts w:cs="Arial"/>
          <w:szCs w:val="24"/>
        </w:rPr>
        <w:t xml:space="preserve"> und Archivierung benützt. </w:t>
      </w:r>
    </w:p>
    <w:p w14:paraId="3086EB6F" w14:textId="6308771E" w:rsidR="009802E3" w:rsidRDefault="0023145D" w:rsidP="001A4C06">
      <w:pPr>
        <w:rPr>
          <w:rFonts w:cs="Arial"/>
          <w:szCs w:val="24"/>
        </w:rPr>
      </w:pPr>
      <w:r>
        <w:rPr>
          <w:rFonts w:cs="Arial"/>
          <w:szCs w:val="24"/>
        </w:rPr>
        <w:t xml:space="preserve">Bei der SSD beginnt </w:t>
      </w:r>
      <w:r w:rsidR="007056F8">
        <w:rPr>
          <w:rFonts w:cs="Arial"/>
          <w:szCs w:val="24"/>
        </w:rPr>
        <w:t xml:space="preserve">der Bereich </w:t>
      </w:r>
      <w:r w:rsidR="00F514AE">
        <w:rPr>
          <w:rFonts w:cs="Arial"/>
          <w:szCs w:val="24"/>
        </w:rPr>
        <w:t>der Kapazität</w:t>
      </w:r>
      <w:r w:rsidR="007056F8">
        <w:rPr>
          <w:rFonts w:cs="Arial"/>
          <w:szCs w:val="24"/>
        </w:rPr>
        <w:t xml:space="preserve"> </w:t>
      </w:r>
      <w:r w:rsidR="00C20A19">
        <w:rPr>
          <w:rFonts w:cs="Arial"/>
          <w:szCs w:val="24"/>
        </w:rPr>
        <w:t>bei 500Gb diese geht bis zu 8TB.</w:t>
      </w:r>
    </w:p>
    <w:p w14:paraId="43A5626B" w14:textId="113B5988" w:rsidR="00FF641C" w:rsidRDefault="00A435A5" w:rsidP="001A4C06">
      <w:pPr>
        <w:rPr>
          <w:rFonts w:cs="Arial"/>
          <w:szCs w:val="24"/>
        </w:rPr>
      </w:pPr>
      <w:r>
        <w:rPr>
          <w:noProof/>
        </w:rPr>
        <w:drawing>
          <wp:anchor distT="0" distB="0" distL="114300" distR="114300" simplePos="0" relativeHeight="251660288" behindDoc="0" locked="0" layoutInCell="1" allowOverlap="1" wp14:anchorId="2ED8B830" wp14:editId="775D16C0">
            <wp:simplePos x="0" y="0"/>
            <wp:positionH relativeFrom="column">
              <wp:posOffset>4511306</wp:posOffset>
            </wp:positionH>
            <wp:positionV relativeFrom="paragraph">
              <wp:posOffset>135905</wp:posOffset>
            </wp:positionV>
            <wp:extent cx="1791335" cy="1793875"/>
            <wp:effectExtent l="0" t="0" r="0" b="0"/>
            <wp:wrapThrough wrapText="bothSides">
              <wp:wrapPolygon edited="0">
                <wp:start x="0" y="0"/>
                <wp:lineTo x="0" y="21332"/>
                <wp:lineTo x="21363" y="21332"/>
                <wp:lineTo x="21363" y="0"/>
                <wp:lineTo x="0" y="0"/>
              </wp:wrapPolygon>
            </wp:wrapThrough>
            <wp:docPr id="4" name="Grafik 4" descr="Ein Bild, das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pielzeu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133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D4209" w14:textId="0F7832A3" w:rsidR="00FF641C" w:rsidRDefault="00FF641C" w:rsidP="001A4C06">
      <w:pPr>
        <w:rPr>
          <w:rFonts w:cs="Arial"/>
          <w:szCs w:val="24"/>
        </w:rPr>
      </w:pPr>
    </w:p>
    <w:p w14:paraId="5CCE461B" w14:textId="5AF48E80" w:rsidR="00FF641C" w:rsidRDefault="001A7CC1" w:rsidP="001A4C06">
      <w:pPr>
        <w:rPr>
          <w:rFonts w:cs="Arial"/>
          <w:szCs w:val="24"/>
        </w:rPr>
      </w:pPr>
      <w:r>
        <w:rPr>
          <w:rFonts w:cs="Arial"/>
          <w:szCs w:val="24"/>
        </w:rPr>
        <w:t xml:space="preserve">Die aktuellen </w:t>
      </w:r>
      <w:r w:rsidR="00BE3540">
        <w:rPr>
          <w:rFonts w:cs="Arial"/>
          <w:szCs w:val="24"/>
        </w:rPr>
        <w:t>Haupthersteller ist Landberg Data. HP stellt noch viele Speicher her.</w:t>
      </w:r>
    </w:p>
    <w:p w14:paraId="2FEB30C0" w14:textId="6AB02F51" w:rsidR="00BE3540" w:rsidRDefault="00BE3540" w:rsidP="001A4C06">
      <w:pPr>
        <w:rPr>
          <w:rFonts w:cs="Arial"/>
          <w:szCs w:val="24"/>
        </w:rPr>
      </w:pPr>
      <w:r>
        <w:rPr>
          <w:rFonts w:cs="Arial"/>
          <w:szCs w:val="24"/>
        </w:rPr>
        <w:t>Eine RDX kostet ca. 100 bis 150 CHF.</w:t>
      </w:r>
    </w:p>
    <w:p w14:paraId="42C4FC77" w14:textId="77777777" w:rsidR="00FF641C" w:rsidRDefault="00FF641C" w:rsidP="001A4C06">
      <w:pPr>
        <w:rPr>
          <w:rFonts w:cs="Arial"/>
          <w:szCs w:val="24"/>
        </w:rPr>
      </w:pPr>
    </w:p>
    <w:p w14:paraId="76D61D38" w14:textId="7C8A965B" w:rsidR="00D846C6" w:rsidRDefault="00976B63" w:rsidP="001A4C06">
      <w:pPr>
        <w:rPr>
          <w:rFonts w:cs="Arial"/>
          <w:szCs w:val="24"/>
        </w:rPr>
      </w:pPr>
      <w:r>
        <w:rPr>
          <w:noProof/>
        </w:rPr>
        <w:drawing>
          <wp:anchor distT="0" distB="0" distL="114300" distR="114300" simplePos="0" relativeHeight="251659264" behindDoc="1" locked="0" layoutInCell="1" allowOverlap="1" wp14:anchorId="0451F4B2" wp14:editId="3E8DB243">
            <wp:simplePos x="0" y="0"/>
            <wp:positionH relativeFrom="column">
              <wp:posOffset>-2540</wp:posOffset>
            </wp:positionH>
            <wp:positionV relativeFrom="paragraph">
              <wp:posOffset>16510</wp:posOffset>
            </wp:positionV>
            <wp:extent cx="3061970" cy="2296795"/>
            <wp:effectExtent l="0" t="0" r="5080" b="8255"/>
            <wp:wrapTight wrapText="bothSides">
              <wp:wrapPolygon edited="0">
                <wp:start x="0" y="0"/>
                <wp:lineTo x="0" y="21498"/>
                <wp:lineTo x="21501" y="21498"/>
                <wp:lineTo x="21501" y="0"/>
                <wp:lineTo x="0" y="0"/>
              </wp:wrapPolygon>
            </wp:wrapTight>
            <wp:docPr id="1" name="Grafik 1" descr="Ein Bild, das Elektronik, Monitor,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lektronik, Monitor, Kamera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197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211C0" w14:textId="7CF7B4B2" w:rsidR="00A803B0" w:rsidRDefault="00A803B0" w:rsidP="001A4C06">
      <w:pPr>
        <w:rPr>
          <w:rFonts w:cs="Arial"/>
          <w:szCs w:val="24"/>
        </w:rPr>
      </w:pPr>
    </w:p>
    <w:p w14:paraId="0F2225AD" w14:textId="2C0C1AD7" w:rsidR="008571C0" w:rsidRDefault="008571C0" w:rsidP="001A4C06">
      <w:pPr>
        <w:rPr>
          <w:rFonts w:cs="Arial"/>
          <w:szCs w:val="24"/>
        </w:rPr>
      </w:pPr>
    </w:p>
    <w:p w14:paraId="676E7E66" w14:textId="45DBFC1C" w:rsidR="008571C0" w:rsidRDefault="00A435A5" w:rsidP="001A4C06">
      <w:pPr>
        <w:rPr>
          <w:rFonts w:cs="Arial"/>
          <w:szCs w:val="24"/>
        </w:rPr>
      </w:pPr>
      <w:r>
        <w:rPr>
          <w:noProof/>
        </w:rPr>
        <w:drawing>
          <wp:anchor distT="0" distB="0" distL="114300" distR="114300" simplePos="0" relativeHeight="251661312" behindDoc="0" locked="0" layoutInCell="1" allowOverlap="1" wp14:anchorId="37DC8E2D" wp14:editId="73037126">
            <wp:simplePos x="0" y="0"/>
            <wp:positionH relativeFrom="column">
              <wp:posOffset>3310367</wp:posOffset>
            </wp:positionH>
            <wp:positionV relativeFrom="paragraph">
              <wp:posOffset>123462</wp:posOffset>
            </wp:positionV>
            <wp:extent cx="2402958" cy="1950980"/>
            <wp:effectExtent l="0" t="0" r="0" b="0"/>
            <wp:wrapThrough wrapText="bothSides">
              <wp:wrapPolygon edited="0">
                <wp:start x="10960" y="4219"/>
                <wp:lineTo x="9247" y="5484"/>
                <wp:lineTo x="1027" y="9914"/>
                <wp:lineTo x="342" y="10547"/>
                <wp:lineTo x="342" y="12867"/>
                <wp:lineTo x="1199" y="14766"/>
                <wp:lineTo x="1884" y="14766"/>
                <wp:lineTo x="9419" y="19195"/>
                <wp:lineTo x="10960" y="19195"/>
                <wp:lineTo x="11816" y="18141"/>
                <wp:lineTo x="17296" y="14766"/>
                <wp:lineTo x="20892" y="11813"/>
                <wp:lineTo x="20892" y="8438"/>
                <wp:lineTo x="20721" y="8016"/>
                <wp:lineTo x="13871" y="5063"/>
                <wp:lineTo x="12844" y="4219"/>
                <wp:lineTo x="10960" y="4219"/>
              </wp:wrapPolygon>
            </wp:wrapThrough>
            <wp:docPr id="3" name="Grafik 3"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lektronik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958" cy="1950980"/>
                    </a:xfrm>
                    <a:prstGeom prst="rect">
                      <a:avLst/>
                    </a:prstGeom>
                    <a:noFill/>
                    <a:ln>
                      <a:noFill/>
                    </a:ln>
                  </pic:spPr>
                </pic:pic>
              </a:graphicData>
            </a:graphic>
          </wp:anchor>
        </w:drawing>
      </w:r>
    </w:p>
    <w:p w14:paraId="3B2066B6" w14:textId="42918A3E" w:rsidR="00C20A19" w:rsidRDefault="00C20A19" w:rsidP="001A4C06">
      <w:pPr>
        <w:rPr>
          <w:rFonts w:cs="Arial"/>
          <w:szCs w:val="24"/>
        </w:rPr>
      </w:pPr>
    </w:p>
    <w:p w14:paraId="0B3E3D12" w14:textId="0BFFD783" w:rsidR="001A4C06" w:rsidRPr="00870440" w:rsidRDefault="001A4C06" w:rsidP="001A4C06">
      <w:pPr>
        <w:rPr>
          <w:rFonts w:cs="Arial"/>
          <w:szCs w:val="24"/>
        </w:rPr>
      </w:pPr>
    </w:p>
    <w:p w14:paraId="0B3E3D13" w14:textId="0E6FC81E" w:rsidR="001A4C06" w:rsidRDefault="001A4C06" w:rsidP="001A4C06">
      <w:pPr>
        <w:pStyle w:val="berschrift2"/>
      </w:pPr>
      <w:bookmarkStart w:id="2" w:name="_Toc475273634"/>
      <w:r>
        <w:lastRenderedPageBreak/>
        <w:t>Festplatten / Wechselplatten</w:t>
      </w:r>
      <w:bookmarkEnd w:id="2"/>
    </w:p>
    <w:p w14:paraId="633B8C33" w14:textId="7AF5EEEF" w:rsidR="002605DB" w:rsidRDefault="002605DB" w:rsidP="002605DB">
      <w:pPr>
        <w:tabs>
          <w:tab w:val="left" w:pos="1617"/>
        </w:tabs>
        <w:rPr>
          <w:szCs w:val="24"/>
        </w:rPr>
      </w:pPr>
    </w:p>
    <w:p w14:paraId="0BF6BBD6" w14:textId="47DC4215" w:rsidR="00485A0B" w:rsidRDefault="00C552D7" w:rsidP="002605DB">
      <w:pPr>
        <w:tabs>
          <w:tab w:val="left" w:pos="1617"/>
        </w:tabs>
        <w:rPr>
          <w:szCs w:val="24"/>
        </w:rPr>
      </w:pPr>
      <w:r>
        <w:rPr>
          <w:noProof/>
        </w:rPr>
        <w:drawing>
          <wp:anchor distT="0" distB="0" distL="114300" distR="114300" simplePos="0" relativeHeight="251662336" behindDoc="0" locked="0" layoutInCell="1" allowOverlap="1" wp14:anchorId="093AC184" wp14:editId="2C045299">
            <wp:simplePos x="0" y="0"/>
            <wp:positionH relativeFrom="column">
              <wp:posOffset>4290695</wp:posOffset>
            </wp:positionH>
            <wp:positionV relativeFrom="paragraph">
              <wp:posOffset>5080</wp:posOffset>
            </wp:positionV>
            <wp:extent cx="1697990" cy="1533525"/>
            <wp:effectExtent l="0" t="0" r="0" b="9525"/>
            <wp:wrapThrough wrapText="bothSides">
              <wp:wrapPolygon edited="0">
                <wp:start x="0" y="0"/>
                <wp:lineTo x="0" y="21466"/>
                <wp:lineTo x="21325" y="21466"/>
                <wp:lineTo x="21325" y="0"/>
                <wp:lineTo x="0" y="0"/>
              </wp:wrapPolygon>
            </wp:wrapThrough>
            <wp:docPr id="5" name="Grafik 5" descr="Ein Bild, das Festplatte,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Festplatte, Elektronik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799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BCD">
        <w:rPr>
          <w:szCs w:val="24"/>
        </w:rPr>
        <w:br/>
        <w:t xml:space="preserve">Bei der HDD sind die aktuellen Typen 1.8, 2.5, 3.5 Zoll. </w:t>
      </w:r>
      <w:r w:rsidR="00B25BCD">
        <w:rPr>
          <w:szCs w:val="24"/>
        </w:rPr>
        <w:br/>
        <w:t>Dabei ist der Preis ca. 22 CHF pro TB.</w:t>
      </w:r>
      <w:r w:rsidR="00485A0B">
        <w:rPr>
          <w:szCs w:val="24"/>
        </w:rPr>
        <w:t xml:space="preserve"> </w:t>
      </w:r>
      <w:r w:rsidR="00485A0B">
        <w:rPr>
          <w:szCs w:val="24"/>
        </w:rPr>
        <w:br/>
        <w:t>Aktuelle, typische Hersteller für HDD Festplatten sind Seagate, Western Digital oder T</w:t>
      </w:r>
      <w:r w:rsidR="003E4F66">
        <w:rPr>
          <w:szCs w:val="24"/>
        </w:rPr>
        <w:t>oshiba.</w:t>
      </w:r>
    </w:p>
    <w:p w14:paraId="442802F6" w14:textId="0D9C8A6B" w:rsidR="00EA6605" w:rsidRPr="00CD4C65" w:rsidRDefault="00EA6605" w:rsidP="001A4C06">
      <w:pPr>
        <w:rPr>
          <w:szCs w:val="24"/>
        </w:rPr>
      </w:pPr>
    </w:p>
    <w:p w14:paraId="0B3E3D15" w14:textId="1E47B60D" w:rsidR="001A4C06" w:rsidRDefault="00C552D7" w:rsidP="001A4C06">
      <w:pPr>
        <w:rPr>
          <w:rFonts w:cs="Arial"/>
          <w:szCs w:val="24"/>
        </w:rPr>
      </w:pPr>
      <w:r>
        <w:rPr>
          <w:noProof/>
        </w:rPr>
        <w:drawing>
          <wp:anchor distT="0" distB="0" distL="114300" distR="114300" simplePos="0" relativeHeight="251663360" behindDoc="1" locked="0" layoutInCell="1" allowOverlap="1" wp14:anchorId="5D2ADBC2" wp14:editId="50754A3B">
            <wp:simplePos x="0" y="0"/>
            <wp:positionH relativeFrom="column">
              <wp:posOffset>20955</wp:posOffset>
            </wp:positionH>
            <wp:positionV relativeFrom="paragraph">
              <wp:posOffset>41910</wp:posOffset>
            </wp:positionV>
            <wp:extent cx="2070100" cy="1378585"/>
            <wp:effectExtent l="0" t="0" r="6350" b="0"/>
            <wp:wrapTight wrapText="bothSides">
              <wp:wrapPolygon edited="0">
                <wp:start x="0" y="0"/>
                <wp:lineTo x="0" y="21192"/>
                <wp:lineTo x="21467" y="21192"/>
                <wp:lineTo x="21467" y="0"/>
                <wp:lineTo x="0" y="0"/>
              </wp:wrapPolygon>
            </wp:wrapTight>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10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C78">
        <w:rPr>
          <w:rFonts w:cs="Arial"/>
          <w:szCs w:val="24"/>
        </w:rPr>
        <w:t>Bei der SSD gibt es verschiedene aktuelle Typen. Wie z.B. 2.5-Zoll-SATA, mSATA, m.2 oder PCIe</w:t>
      </w:r>
      <w:r w:rsidR="0007332E">
        <w:rPr>
          <w:rFonts w:cs="Arial"/>
          <w:szCs w:val="24"/>
        </w:rPr>
        <w:t>.</w:t>
      </w:r>
    </w:p>
    <w:p w14:paraId="6FBC8DBC" w14:textId="2595516D" w:rsidR="0007332E" w:rsidRDefault="0007332E" w:rsidP="001A4C06">
      <w:pPr>
        <w:rPr>
          <w:rFonts w:cs="Arial"/>
          <w:szCs w:val="24"/>
        </w:rPr>
      </w:pPr>
      <w:r>
        <w:rPr>
          <w:rFonts w:cs="Arial"/>
          <w:szCs w:val="24"/>
        </w:rPr>
        <w:t>Hier beträgt der aktuelle Preis etwa 90 CHF pro TB.</w:t>
      </w:r>
    </w:p>
    <w:p w14:paraId="41040B60" w14:textId="4E9A9C60" w:rsidR="001A0CB1" w:rsidRDefault="0007332E" w:rsidP="001A4C06">
      <w:pPr>
        <w:rPr>
          <w:rFonts w:cs="Arial"/>
          <w:szCs w:val="24"/>
        </w:rPr>
      </w:pPr>
      <w:r>
        <w:rPr>
          <w:rFonts w:cs="Arial"/>
          <w:szCs w:val="24"/>
        </w:rPr>
        <w:t>Typische Hersteller sind Samsung, SanDisk</w:t>
      </w:r>
      <w:r w:rsidR="00C552D7">
        <w:rPr>
          <w:rFonts w:cs="Arial"/>
          <w:szCs w:val="24"/>
        </w:rPr>
        <w:t>, Kingston und Western Digital.</w:t>
      </w:r>
      <w:r w:rsidR="00C552D7" w:rsidRPr="00C552D7">
        <w:t xml:space="preserve"> </w:t>
      </w:r>
    </w:p>
    <w:p w14:paraId="5ABF3E8F" w14:textId="77777777" w:rsidR="001A0CB1" w:rsidRPr="00870440" w:rsidRDefault="001A0CB1" w:rsidP="001A4C06">
      <w:pPr>
        <w:rPr>
          <w:rFonts w:cs="Arial"/>
          <w:szCs w:val="24"/>
        </w:rPr>
      </w:pPr>
    </w:p>
    <w:p w14:paraId="0B3E3D16" w14:textId="77777777" w:rsidR="001A4C06" w:rsidRDefault="001A4C06" w:rsidP="001A4C06">
      <w:pPr>
        <w:pStyle w:val="berschrift2"/>
      </w:pPr>
      <w:bookmarkStart w:id="3" w:name="_Toc475273635"/>
      <w:r>
        <w:t>Bandlaufwerke</w:t>
      </w:r>
      <w:bookmarkEnd w:id="3"/>
    </w:p>
    <w:p w14:paraId="0B3E3D18" w14:textId="35550FB7" w:rsidR="001A4C06" w:rsidRDefault="001A4C06" w:rsidP="001A4C06">
      <w:pPr>
        <w:rPr>
          <w:rFonts w:ascii="Consolas" w:hAnsi="Consolas"/>
          <w:color w:val="B9BBBE"/>
          <w:sz w:val="21"/>
          <w:szCs w:val="21"/>
          <w:shd w:val="clear" w:color="auto" w:fill="2F3136"/>
        </w:rPr>
      </w:pPr>
    </w:p>
    <w:p w14:paraId="1B48C1DD" w14:textId="1DD66325" w:rsidR="00741417" w:rsidRDefault="00741417" w:rsidP="001A4C06">
      <w:pPr>
        <w:rPr>
          <w:szCs w:val="24"/>
        </w:rPr>
      </w:pPr>
      <w:r>
        <w:rPr>
          <w:szCs w:val="24"/>
        </w:rPr>
        <w:t>Hersteller: HPE, Fujifilm, HP, Quantum</w:t>
      </w:r>
    </w:p>
    <w:p w14:paraId="44A63551" w14:textId="37584B14" w:rsidR="00741417" w:rsidRDefault="00741417" w:rsidP="001A4C06">
      <w:pPr>
        <w:rPr>
          <w:szCs w:val="24"/>
        </w:rPr>
      </w:pPr>
    </w:p>
    <w:p w14:paraId="0B3E3D19" w14:textId="186D295F" w:rsidR="00422A82" w:rsidRDefault="00741417" w:rsidP="00CD4C65">
      <w:pPr>
        <w:rPr>
          <w:szCs w:val="24"/>
        </w:rPr>
      </w:pPr>
      <w:r>
        <w:rPr>
          <w:szCs w:val="24"/>
        </w:rPr>
        <w:t>Die Grösse der Bandlaufwerke unterscheiden sich je nach Hersteller, da ich keine Normgrösse gefunden habe.</w:t>
      </w:r>
    </w:p>
    <w:p w14:paraId="2ED8E09A" w14:textId="512D4B89" w:rsidR="00741417" w:rsidRDefault="00741417" w:rsidP="00CD4C65">
      <w:pPr>
        <w:rPr>
          <w:szCs w:val="24"/>
        </w:rPr>
      </w:pPr>
    </w:p>
    <w:p w14:paraId="69CFB3C2" w14:textId="77777777" w:rsidR="00741417" w:rsidRDefault="00741417" w:rsidP="00CD4C65">
      <w:pPr>
        <w:rPr>
          <w:szCs w:val="24"/>
        </w:rPr>
      </w:pPr>
      <w:r>
        <w:rPr>
          <w:szCs w:val="24"/>
        </w:rPr>
        <w:t>Das Speichervolumen von Magnetbändern reicht zu 12TB pro Band und es steigert sich stetig. Experimentell wurden auch schon 185TB erreicht. Bandlaufwerke haben sich vor allem in der Langzeit Archivierung bewährt, da diese sehr beständig sind.</w:t>
      </w:r>
    </w:p>
    <w:p w14:paraId="4530956D" w14:textId="093FDA8C" w:rsidR="00741417" w:rsidRDefault="00741417" w:rsidP="00CD4C65">
      <w:pPr>
        <w:rPr>
          <w:szCs w:val="24"/>
        </w:rPr>
      </w:pPr>
      <w:r>
        <w:rPr>
          <w:szCs w:val="24"/>
        </w:rPr>
        <w:br/>
        <w:t>DAT (Digital Audio Tape) wurde nur im Audiobereich verwendet und wurde erst später in neuer Form DDS (Digital Data Storage) verändert, um allgemeine Daten zu speichern.</w:t>
      </w:r>
    </w:p>
    <w:p w14:paraId="24C97685" w14:textId="77777777" w:rsidR="00741417" w:rsidRDefault="00741417" w:rsidP="00CD4C65">
      <w:pPr>
        <w:rPr>
          <w:szCs w:val="24"/>
        </w:rPr>
      </w:pPr>
    </w:p>
    <w:p w14:paraId="299CE01E" w14:textId="2222F055" w:rsidR="00741417" w:rsidRDefault="00741417" w:rsidP="00CD4C65">
      <w:pPr>
        <w:rPr>
          <w:szCs w:val="24"/>
        </w:rPr>
      </w:pPr>
      <w:r>
        <w:rPr>
          <w:szCs w:val="24"/>
        </w:rPr>
        <w:t>Advanced Intelligent Ta</w:t>
      </w:r>
      <w:r w:rsidR="00AD48E8">
        <w:rPr>
          <w:szCs w:val="24"/>
        </w:rPr>
        <w:t>p</w:t>
      </w:r>
      <w:r>
        <w:rPr>
          <w:szCs w:val="24"/>
        </w:rPr>
        <w:t>e (AIT) stammt aus der Videotechnik. Der Vorteil ist die höhere Schreib- und Lesegeschwindigkeit gegenüber DDS.</w:t>
      </w:r>
    </w:p>
    <w:p w14:paraId="1F8DEDCB" w14:textId="77777777" w:rsidR="00741417" w:rsidRDefault="00741417" w:rsidP="00CD4C65">
      <w:pPr>
        <w:rPr>
          <w:szCs w:val="24"/>
        </w:rPr>
      </w:pPr>
    </w:p>
    <w:p w14:paraId="64550D97" w14:textId="0D7F9599" w:rsidR="00741417" w:rsidRDefault="00741417" w:rsidP="00CD4C65">
      <w:pPr>
        <w:rPr>
          <w:szCs w:val="24"/>
        </w:rPr>
      </w:pPr>
      <w:r>
        <w:rPr>
          <w:szCs w:val="24"/>
        </w:rPr>
        <w:t xml:space="preserve">Digital Linear Tap (DTL) ist ein </w:t>
      </w:r>
      <w:r w:rsidR="00AD48E8">
        <w:rPr>
          <w:szCs w:val="24"/>
        </w:rPr>
        <w:t>Verfahren,</w:t>
      </w:r>
      <w:r>
        <w:rPr>
          <w:szCs w:val="24"/>
        </w:rPr>
        <w:t xml:space="preserve"> bei dem eine schneller Übertragung möglich ist.</w:t>
      </w:r>
    </w:p>
    <w:p w14:paraId="042D0FCD" w14:textId="3645BA4D" w:rsidR="00741417" w:rsidRDefault="00AD48E8" w:rsidP="00CD4C65">
      <w:pPr>
        <w:rPr>
          <w:szCs w:val="24"/>
        </w:rPr>
      </w:pPr>
      <w:r>
        <w:rPr>
          <w:noProof/>
        </w:rPr>
        <w:drawing>
          <wp:anchor distT="0" distB="0" distL="114300" distR="114300" simplePos="0" relativeHeight="251664384" behindDoc="0" locked="0" layoutInCell="1" allowOverlap="1" wp14:anchorId="1C35D540" wp14:editId="63ED5420">
            <wp:simplePos x="0" y="0"/>
            <wp:positionH relativeFrom="column">
              <wp:posOffset>-69095</wp:posOffset>
            </wp:positionH>
            <wp:positionV relativeFrom="paragraph">
              <wp:posOffset>73660</wp:posOffset>
            </wp:positionV>
            <wp:extent cx="3333750" cy="1934210"/>
            <wp:effectExtent l="0" t="0" r="0" b="8890"/>
            <wp:wrapThrough wrapText="bothSides">
              <wp:wrapPolygon edited="0">
                <wp:start x="0" y="0"/>
                <wp:lineTo x="0" y="21487"/>
                <wp:lineTo x="21477" y="21487"/>
                <wp:lineTo x="21477"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7AD92" w14:textId="22C14B8F" w:rsidR="00741417" w:rsidRDefault="00AD48E8" w:rsidP="00CD4C65">
      <w:pPr>
        <w:rPr>
          <w:szCs w:val="24"/>
        </w:rPr>
      </w:pPr>
      <w:r w:rsidRPr="00AD48E8">
        <w:rPr>
          <w:szCs w:val="24"/>
        </w:rPr>
        <w:t>Linear Tape Open (LTO) ist ein Verfa</w:t>
      </w:r>
      <w:r>
        <w:rPr>
          <w:szCs w:val="24"/>
        </w:rPr>
        <w:t>hren, welches durch IBM, HP und Quantum in einem gemeinsamen Projekt entwickelt wurde. Mittlerweile verwenden dieses Verfahren 30 weitere Hersteller von Magnetbändern.</w:t>
      </w:r>
    </w:p>
    <w:p w14:paraId="1B4D61F2" w14:textId="23AA86EA" w:rsidR="00AD48E8" w:rsidRPr="00AD48E8" w:rsidRDefault="00AD48E8" w:rsidP="00CD4C65">
      <w:pPr>
        <w:rPr>
          <w:szCs w:val="24"/>
        </w:rPr>
      </w:pPr>
    </w:p>
    <w:p w14:paraId="0B3E3D1A" w14:textId="2539039E" w:rsidR="008F703A" w:rsidRPr="00AD48E8" w:rsidRDefault="008F703A" w:rsidP="001A4C06">
      <w:pPr>
        <w:rPr>
          <w:rFonts w:cs="Arial"/>
          <w:color w:val="000000"/>
          <w:szCs w:val="24"/>
        </w:rPr>
      </w:pPr>
    </w:p>
    <w:p w14:paraId="0B3E3D1B" w14:textId="77777777" w:rsidR="008811F1" w:rsidRPr="00AD48E8" w:rsidRDefault="008811F1">
      <w:pPr>
        <w:rPr>
          <w:rFonts w:cs="Arial"/>
          <w:color w:val="000000"/>
          <w:szCs w:val="24"/>
        </w:rPr>
      </w:pPr>
      <w:r w:rsidRPr="00AD48E8">
        <w:rPr>
          <w:rFonts w:cs="Arial"/>
          <w:color w:val="000000"/>
          <w:szCs w:val="24"/>
        </w:rPr>
        <w:br w:type="page"/>
      </w:r>
    </w:p>
    <w:p w14:paraId="0B3E3D1C" w14:textId="77777777" w:rsidR="001A4C06" w:rsidRPr="00AD48E8" w:rsidRDefault="001A4C06" w:rsidP="001A4C06">
      <w:pPr>
        <w:rPr>
          <w:rFonts w:cs="Arial"/>
          <w:color w:val="000000"/>
          <w:szCs w:val="24"/>
        </w:rPr>
      </w:pPr>
    </w:p>
    <w:p w14:paraId="0B3E3D1D" w14:textId="77777777" w:rsidR="001A4C06" w:rsidRDefault="001A4C06" w:rsidP="001A4C06">
      <w:pPr>
        <w:pStyle w:val="berschrift1"/>
      </w:pPr>
      <w:bookmarkStart w:id="4" w:name="_Toc475273636"/>
      <w:r>
        <w:t>Optische Speichermedien</w:t>
      </w:r>
      <w:bookmarkEnd w:id="4"/>
    </w:p>
    <w:p w14:paraId="0B3E3D1E" w14:textId="77777777" w:rsidR="001A4C06" w:rsidRPr="00870440" w:rsidRDefault="001A4C06" w:rsidP="001A4C06">
      <w:pPr>
        <w:rPr>
          <w:rFonts w:cs="Arial"/>
          <w:szCs w:val="24"/>
        </w:rPr>
      </w:pPr>
    </w:p>
    <w:p w14:paraId="0B3E3D1F" w14:textId="77777777" w:rsidR="001A4C06" w:rsidRPr="00870440" w:rsidRDefault="001A4C06" w:rsidP="001A4C06">
      <w:pPr>
        <w:rPr>
          <w:rFonts w:cs="Arial"/>
          <w:szCs w:val="24"/>
        </w:rPr>
      </w:pPr>
    </w:p>
    <w:p w14:paraId="0B3E3D20" w14:textId="77777777" w:rsidR="001A4C06" w:rsidRDefault="001A4C06" w:rsidP="001A4C06">
      <w:pPr>
        <w:pStyle w:val="berschrift2"/>
      </w:pPr>
      <w:bookmarkStart w:id="5" w:name="_Toc475273637"/>
      <w:r>
        <w:t>CDROM</w:t>
      </w:r>
      <w:bookmarkEnd w:id="5"/>
    </w:p>
    <w:p w14:paraId="0B3E3D21" w14:textId="77777777" w:rsidR="001A4C06" w:rsidRDefault="001A4C06" w:rsidP="001A4C06">
      <w:pPr>
        <w:rPr>
          <w:rFonts w:cs="Arial"/>
          <w:szCs w:val="24"/>
        </w:rPr>
      </w:pPr>
    </w:p>
    <w:p w14:paraId="0B3E3D22" w14:textId="77777777" w:rsidR="001A4C06" w:rsidRPr="00870440" w:rsidRDefault="001A4C06" w:rsidP="001A4C06">
      <w:pPr>
        <w:rPr>
          <w:rFonts w:cs="Arial"/>
          <w:szCs w:val="24"/>
        </w:rPr>
      </w:pPr>
    </w:p>
    <w:p w14:paraId="0B3E3D23" w14:textId="77777777" w:rsidR="001A4C06" w:rsidRDefault="001A4C06" w:rsidP="001A4C06">
      <w:pPr>
        <w:pStyle w:val="berschrift2"/>
      </w:pPr>
      <w:bookmarkStart w:id="6" w:name="_Toc475273638"/>
      <w:r>
        <w:t>DVD</w:t>
      </w:r>
      <w:bookmarkEnd w:id="6"/>
    </w:p>
    <w:p w14:paraId="0B3E3D24" w14:textId="77777777" w:rsidR="001A4C06" w:rsidRDefault="001A4C06" w:rsidP="001A4C06">
      <w:pPr>
        <w:rPr>
          <w:rFonts w:cs="Arial"/>
          <w:szCs w:val="24"/>
        </w:rPr>
      </w:pPr>
    </w:p>
    <w:p w14:paraId="0B3E3D25" w14:textId="77777777" w:rsidR="001A4C06" w:rsidRPr="00870440" w:rsidRDefault="001A4C06" w:rsidP="001A4C06">
      <w:pPr>
        <w:rPr>
          <w:rFonts w:cs="Arial"/>
          <w:szCs w:val="24"/>
        </w:rPr>
      </w:pPr>
    </w:p>
    <w:p w14:paraId="0B3E3D26" w14:textId="77777777" w:rsidR="001A4C06" w:rsidRDefault="001A4C06" w:rsidP="001A4C06">
      <w:pPr>
        <w:pStyle w:val="berschrift2"/>
      </w:pPr>
      <w:bookmarkStart w:id="7" w:name="_Toc475273639"/>
      <w:r>
        <w:t>Blueray</w:t>
      </w:r>
      <w:bookmarkEnd w:id="7"/>
    </w:p>
    <w:p w14:paraId="0B3E3D27" w14:textId="77777777" w:rsidR="001A4C06" w:rsidRDefault="001A4C06" w:rsidP="001A4C06">
      <w:pPr>
        <w:rPr>
          <w:rFonts w:cs="Arial"/>
          <w:szCs w:val="24"/>
        </w:rPr>
      </w:pPr>
    </w:p>
    <w:p w14:paraId="0B3E3D28" w14:textId="77777777" w:rsidR="001A4C06" w:rsidRDefault="001A4C06" w:rsidP="001A4C06">
      <w:pPr>
        <w:rPr>
          <w:rFonts w:cs="Arial"/>
          <w:color w:val="000000"/>
          <w:szCs w:val="24"/>
          <w:lang w:val="de-DE"/>
        </w:rPr>
      </w:pPr>
    </w:p>
    <w:p w14:paraId="0B3E3D29" w14:textId="77777777" w:rsidR="001A4C06" w:rsidRDefault="001A4C06" w:rsidP="001A4C06">
      <w:pPr>
        <w:rPr>
          <w:rFonts w:cs="Arial"/>
          <w:color w:val="000000"/>
          <w:szCs w:val="24"/>
          <w:lang w:val="de-DE"/>
        </w:rPr>
      </w:pPr>
    </w:p>
    <w:p w14:paraId="0B3E3D2A" w14:textId="77777777" w:rsidR="001A4C06" w:rsidRDefault="001A4C06" w:rsidP="001A4C06">
      <w:pPr>
        <w:rPr>
          <w:rFonts w:cs="Arial"/>
          <w:color w:val="000000"/>
          <w:szCs w:val="24"/>
          <w:lang w:val="de-DE"/>
        </w:rPr>
      </w:pPr>
    </w:p>
    <w:p w14:paraId="0B3E3D2B" w14:textId="77777777" w:rsidR="001A4C06" w:rsidRPr="00E35FEB" w:rsidRDefault="001A4C06" w:rsidP="001A4C06"/>
    <w:p w14:paraId="0B3E3D2C" w14:textId="77777777" w:rsidR="008811F1" w:rsidRDefault="00B70002" w:rsidP="008811F1">
      <w:r>
        <w:br w:type="page"/>
      </w:r>
    </w:p>
    <w:p w14:paraId="0B3E3D2D" w14:textId="77777777" w:rsidR="008811F1" w:rsidRDefault="008811F1" w:rsidP="008811F1">
      <w:pPr>
        <w:rPr>
          <w:rFonts w:cs="Arial"/>
          <w:color w:val="000000"/>
          <w:szCs w:val="24"/>
          <w:lang w:val="de-DE"/>
        </w:rPr>
      </w:pPr>
    </w:p>
    <w:p w14:paraId="0B3E3D2E" w14:textId="77777777" w:rsidR="008811F1" w:rsidRDefault="008811F1" w:rsidP="008811F1">
      <w:pPr>
        <w:pStyle w:val="berschrift1"/>
      </w:pPr>
      <w:bookmarkStart w:id="8" w:name="_Toc475273640"/>
      <w:r>
        <w:t>Übrige Speichermedien</w:t>
      </w:r>
      <w:bookmarkEnd w:id="8"/>
    </w:p>
    <w:p w14:paraId="0B3E3D2F" w14:textId="77777777" w:rsidR="008811F1" w:rsidRPr="00870440" w:rsidRDefault="008811F1" w:rsidP="008811F1">
      <w:pPr>
        <w:rPr>
          <w:rFonts w:cs="Arial"/>
          <w:szCs w:val="24"/>
        </w:rPr>
      </w:pPr>
    </w:p>
    <w:p w14:paraId="0B3E3D30" w14:textId="77777777" w:rsidR="008811F1" w:rsidRPr="00870440" w:rsidRDefault="008811F1" w:rsidP="008811F1">
      <w:pPr>
        <w:rPr>
          <w:rFonts w:cs="Arial"/>
          <w:szCs w:val="24"/>
        </w:rPr>
      </w:pPr>
    </w:p>
    <w:p w14:paraId="0B3E3D31" w14:textId="77777777" w:rsidR="008811F1" w:rsidRDefault="008811F1" w:rsidP="008811F1">
      <w:pPr>
        <w:pStyle w:val="berschrift2"/>
      </w:pPr>
      <w:bookmarkStart w:id="9" w:name="_Toc475273641"/>
      <w:r>
        <w:t>Flash-Speicher</w:t>
      </w:r>
      <w:bookmarkEnd w:id="9"/>
    </w:p>
    <w:p w14:paraId="0B3E3D32" w14:textId="77777777" w:rsidR="008811F1" w:rsidRDefault="008811F1" w:rsidP="008811F1">
      <w:pPr>
        <w:rPr>
          <w:rFonts w:cs="Arial"/>
          <w:szCs w:val="24"/>
        </w:rPr>
      </w:pPr>
    </w:p>
    <w:p w14:paraId="0B3E3D33" w14:textId="77777777" w:rsidR="008811F1" w:rsidRPr="00870440" w:rsidRDefault="008811F1" w:rsidP="008811F1">
      <w:pPr>
        <w:rPr>
          <w:rFonts w:cs="Arial"/>
          <w:szCs w:val="24"/>
        </w:rPr>
      </w:pPr>
    </w:p>
    <w:p w14:paraId="0B3E3D34" w14:textId="77777777" w:rsidR="008811F1" w:rsidRDefault="008811F1" w:rsidP="008811F1">
      <w:pPr>
        <w:pStyle w:val="berschrift2"/>
      </w:pPr>
      <w:bookmarkStart w:id="10" w:name="_Toc475273642"/>
      <w:r>
        <w:t>USB-Datenträger</w:t>
      </w:r>
      <w:bookmarkEnd w:id="10"/>
    </w:p>
    <w:p w14:paraId="0B3E3D35" w14:textId="77777777" w:rsidR="008811F1" w:rsidRDefault="008811F1" w:rsidP="008811F1">
      <w:pPr>
        <w:rPr>
          <w:rFonts w:cs="Arial"/>
          <w:szCs w:val="24"/>
        </w:rPr>
      </w:pPr>
    </w:p>
    <w:p w14:paraId="0B3E3D36" w14:textId="77777777" w:rsidR="008811F1" w:rsidRPr="00870440" w:rsidRDefault="008811F1" w:rsidP="008811F1">
      <w:pPr>
        <w:rPr>
          <w:rFonts w:cs="Arial"/>
          <w:szCs w:val="24"/>
        </w:rPr>
      </w:pPr>
    </w:p>
    <w:p w14:paraId="0B3E3D37" w14:textId="77777777" w:rsidR="008811F1" w:rsidRDefault="008811F1" w:rsidP="008811F1">
      <w:pPr>
        <w:pStyle w:val="berschrift2"/>
      </w:pPr>
      <w:bookmarkStart w:id="11" w:name="_Toc475273643"/>
      <w:r>
        <w:t>Magnet Optical Disk</w:t>
      </w:r>
      <w:bookmarkEnd w:id="11"/>
    </w:p>
    <w:p w14:paraId="0B3E3D38" w14:textId="77777777" w:rsidR="008811F1" w:rsidRDefault="008811F1" w:rsidP="008811F1">
      <w:pPr>
        <w:rPr>
          <w:rFonts w:cs="Arial"/>
          <w:szCs w:val="24"/>
        </w:rPr>
      </w:pPr>
    </w:p>
    <w:p w14:paraId="0B3E3D39" w14:textId="77777777" w:rsidR="008F703A" w:rsidRDefault="008F703A" w:rsidP="00E35FEB"/>
    <w:sectPr w:rsidR="008F703A" w:rsidSect="00EE2C10">
      <w:headerReference w:type="default" r:id="rId13"/>
      <w:footerReference w:type="default" r:id="rId14"/>
      <w:pgSz w:w="11906" w:h="16838"/>
      <w:pgMar w:top="1418" w:right="1418" w:bottom="1134" w:left="1418" w:header="72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362D1" w14:textId="77777777" w:rsidR="00856DCA" w:rsidRDefault="00856DCA">
      <w:r>
        <w:separator/>
      </w:r>
    </w:p>
  </w:endnote>
  <w:endnote w:type="continuationSeparator" w:id="0">
    <w:p w14:paraId="1964DFF0" w14:textId="77777777" w:rsidR="00856DCA" w:rsidRDefault="0085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643"/>
      <w:gridCol w:w="1328"/>
      <w:gridCol w:w="678"/>
      <w:gridCol w:w="1043"/>
      <w:gridCol w:w="1329"/>
      <w:gridCol w:w="159"/>
      <w:gridCol w:w="1599"/>
      <w:gridCol w:w="2291"/>
    </w:tblGrid>
    <w:tr w:rsidR="00712FB6" w:rsidRPr="000F2F58" w14:paraId="0B3E3D58" w14:textId="77777777" w:rsidTr="00B331FE">
      <w:trPr>
        <w:cantSplit/>
        <w:trHeight w:val="284"/>
      </w:trPr>
      <w:tc>
        <w:tcPr>
          <w:tcW w:w="656" w:type="dxa"/>
          <w:tcBorders>
            <w:top w:val="single" w:sz="4" w:space="0" w:color="auto"/>
          </w:tcBorders>
          <w:vAlign w:val="bottom"/>
        </w:tcPr>
        <w:p w14:paraId="0B3E3D51" w14:textId="77777777" w:rsidR="00712FB6" w:rsidRPr="000F2F58" w:rsidRDefault="00712FB6" w:rsidP="00712FB6">
          <w:pPr>
            <w:pStyle w:val="Fuzeile"/>
            <w:rPr>
              <w:rStyle w:val="Formularstandart"/>
              <w:szCs w:val="16"/>
            </w:rPr>
          </w:pPr>
          <w:r w:rsidRPr="000F2F58">
            <w:rPr>
              <w:rStyle w:val="Formularstandart"/>
              <w:szCs w:val="16"/>
            </w:rPr>
            <w:t>erstellt:</w:t>
          </w:r>
        </w:p>
      </w:tc>
      <w:tc>
        <w:tcPr>
          <w:tcW w:w="1369" w:type="dxa"/>
          <w:tcBorders>
            <w:top w:val="single" w:sz="4" w:space="0" w:color="auto"/>
          </w:tcBorders>
          <w:vAlign w:val="bottom"/>
        </w:tcPr>
        <w:p w14:paraId="0B3E3D52" w14:textId="28883CBE" w:rsidR="00712FB6" w:rsidRPr="000F2F58" w:rsidRDefault="006E185D" w:rsidP="00712FB6">
          <w:pPr>
            <w:pStyle w:val="Fuzeile"/>
            <w:rPr>
              <w:rStyle w:val="Formularstandart"/>
              <w:szCs w:val="16"/>
            </w:rPr>
          </w:pPr>
          <w:r>
            <w:rPr>
              <w:rStyle w:val="Formularstandart"/>
              <w:noProof/>
            </w:rPr>
            <w:fldChar w:fldCharType="begin"/>
          </w:r>
          <w:r>
            <w:rPr>
              <w:rStyle w:val="Formularstandart"/>
              <w:noProof/>
            </w:rPr>
            <w:instrText xml:space="preserve"> DATE  \* MERGEFORMAT </w:instrText>
          </w:r>
          <w:r>
            <w:rPr>
              <w:rStyle w:val="Formularstandart"/>
              <w:noProof/>
            </w:rPr>
            <w:fldChar w:fldCharType="separate"/>
          </w:r>
          <w:r w:rsidR="00741417">
            <w:rPr>
              <w:rStyle w:val="Formularstandart"/>
              <w:noProof/>
            </w:rPr>
            <w:t>05.09.2022</w:t>
          </w:r>
          <w:r>
            <w:rPr>
              <w:rStyle w:val="Formularstandart"/>
              <w:noProof/>
            </w:rPr>
            <w:fldChar w:fldCharType="end"/>
          </w:r>
        </w:p>
      </w:tc>
      <w:tc>
        <w:tcPr>
          <w:tcW w:w="735" w:type="dxa"/>
          <w:tcBorders>
            <w:top w:val="single" w:sz="4" w:space="0" w:color="auto"/>
          </w:tcBorders>
          <w:vAlign w:val="bottom"/>
        </w:tcPr>
        <w:p w14:paraId="0B3E3D53" w14:textId="77777777" w:rsidR="00712FB6" w:rsidRPr="000F2F58" w:rsidRDefault="00712FB6" w:rsidP="00712FB6">
          <w:pPr>
            <w:pStyle w:val="Fuzeile"/>
            <w:rPr>
              <w:rFonts w:cs="Arial"/>
              <w:sz w:val="16"/>
              <w:szCs w:val="16"/>
            </w:rPr>
          </w:pPr>
        </w:p>
      </w:tc>
      <w:tc>
        <w:tcPr>
          <w:tcW w:w="1138" w:type="dxa"/>
          <w:tcBorders>
            <w:top w:val="single" w:sz="4" w:space="0" w:color="auto"/>
          </w:tcBorders>
          <w:vAlign w:val="bottom"/>
        </w:tcPr>
        <w:p w14:paraId="0B3E3D54" w14:textId="77777777" w:rsidR="00712FB6" w:rsidRPr="000F2F58" w:rsidRDefault="00712FB6" w:rsidP="00712FB6">
          <w:pPr>
            <w:pStyle w:val="Fuzeile"/>
            <w:rPr>
              <w:rFonts w:cs="Arial"/>
              <w:sz w:val="16"/>
              <w:szCs w:val="16"/>
            </w:rPr>
          </w:pPr>
        </w:p>
      </w:tc>
      <w:tc>
        <w:tcPr>
          <w:tcW w:w="1417" w:type="dxa"/>
          <w:tcBorders>
            <w:top w:val="single" w:sz="4" w:space="0" w:color="auto"/>
          </w:tcBorders>
          <w:vAlign w:val="bottom"/>
        </w:tcPr>
        <w:p w14:paraId="0B3E3D55" w14:textId="77777777" w:rsidR="00712FB6" w:rsidRPr="000F2F58" w:rsidRDefault="00712FB6" w:rsidP="00712FB6">
          <w:pPr>
            <w:pStyle w:val="Fuzeile"/>
            <w:jc w:val="center"/>
            <w:rPr>
              <w:rFonts w:cs="Arial"/>
              <w:sz w:val="16"/>
              <w:szCs w:val="16"/>
            </w:rPr>
          </w:pPr>
          <w:r w:rsidRPr="000F2F58">
            <w:rPr>
              <w:rStyle w:val="Formularstandart"/>
              <w:szCs w:val="16"/>
            </w:rPr>
            <w:t xml:space="preserve">Seite </w:t>
          </w:r>
          <w:r w:rsidRPr="000F2F58">
            <w:rPr>
              <w:rStyle w:val="Formularstandart"/>
              <w:szCs w:val="16"/>
            </w:rPr>
            <w:fldChar w:fldCharType="begin"/>
          </w:r>
          <w:r w:rsidRPr="000F2F58">
            <w:rPr>
              <w:rStyle w:val="Formularstandart"/>
              <w:szCs w:val="16"/>
            </w:rPr>
            <w:instrText xml:space="preserve"> PAGE  \* MERGEFORMAT </w:instrText>
          </w:r>
          <w:r w:rsidRPr="000F2F58">
            <w:rPr>
              <w:rStyle w:val="Formularstandart"/>
              <w:szCs w:val="16"/>
            </w:rPr>
            <w:fldChar w:fldCharType="separate"/>
          </w:r>
          <w:r w:rsidR="008811F1">
            <w:rPr>
              <w:rStyle w:val="Formularstandart"/>
              <w:noProof/>
              <w:szCs w:val="16"/>
            </w:rPr>
            <w:t>5</w:t>
          </w:r>
          <w:r w:rsidRPr="000F2F58">
            <w:rPr>
              <w:rStyle w:val="Formularstandart"/>
              <w:szCs w:val="16"/>
            </w:rPr>
            <w:fldChar w:fldCharType="end"/>
          </w:r>
          <w:r w:rsidRPr="000F2F58">
            <w:rPr>
              <w:rStyle w:val="Formularstandart"/>
              <w:szCs w:val="16"/>
            </w:rPr>
            <w:t>/</w:t>
          </w:r>
          <w:r w:rsidR="006E185D">
            <w:rPr>
              <w:rStyle w:val="Formularstandart"/>
              <w:noProof/>
            </w:rPr>
            <w:fldChar w:fldCharType="begin"/>
          </w:r>
          <w:r w:rsidR="006E185D">
            <w:rPr>
              <w:rStyle w:val="Formularstandart"/>
              <w:noProof/>
            </w:rPr>
            <w:instrText xml:space="preserve"> NUMPAGES  \* MERGEFORMAT </w:instrText>
          </w:r>
          <w:r w:rsidR="006E185D">
            <w:rPr>
              <w:rStyle w:val="Formularstandart"/>
              <w:noProof/>
            </w:rPr>
            <w:fldChar w:fldCharType="separate"/>
          </w:r>
          <w:r w:rsidR="008811F1" w:rsidRPr="008811F1">
            <w:rPr>
              <w:rStyle w:val="Formularstandart"/>
              <w:noProof/>
            </w:rPr>
            <w:t>5</w:t>
          </w:r>
          <w:r w:rsidR="006E185D">
            <w:rPr>
              <w:rStyle w:val="Formularstandart"/>
              <w:noProof/>
            </w:rPr>
            <w:fldChar w:fldCharType="end"/>
          </w:r>
        </w:p>
      </w:tc>
      <w:tc>
        <w:tcPr>
          <w:tcW w:w="160" w:type="dxa"/>
          <w:tcBorders>
            <w:top w:val="single" w:sz="4" w:space="0" w:color="auto"/>
          </w:tcBorders>
          <w:vAlign w:val="bottom"/>
        </w:tcPr>
        <w:p w14:paraId="0B3E3D56" w14:textId="77777777" w:rsidR="00712FB6" w:rsidRPr="000F2F58" w:rsidRDefault="00712FB6" w:rsidP="00712FB6">
          <w:pPr>
            <w:pStyle w:val="Fuzeile"/>
            <w:rPr>
              <w:rFonts w:cs="Arial"/>
              <w:sz w:val="16"/>
              <w:szCs w:val="16"/>
            </w:rPr>
          </w:pPr>
        </w:p>
      </w:tc>
      <w:tc>
        <w:tcPr>
          <w:tcW w:w="4246" w:type="dxa"/>
          <w:gridSpan w:val="2"/>
          <w:tcBorders>
            <w:top w:val="single" w:sz="4" w:space="0" w:color="auto"/>
          </w:tcBorders>
          <w:vAlign w:val="bottom"/>
        </w:tcPr>
        <w:p w14:paraId="0B3E3D57" w14:textId="77777777" w:rsidR="00712FB6" w:rsidRPr="000F2F58" w:rsidRDefault="001A4C06" w:rsidP="00712FB6">
          <w:pPr>
            <w:pStyle w:val="Fuzeile"/>
            <w:jc w:val="right"/>
            <w:rPr>
              <w:rFonts w:cs="Arial"/>
              <w:b/>
              <w:sz w:val="16"/>
              <w:szCs w:val="16"/>
            </w:rPr>
          </w:pPr>
          <w:r>
            <w:rPr>
              <w:rStyle w:val="Formularstandart"/>
            </w:rPr>
            <w:t>M143</w:t>
          </w:r>
        </w:p>
      </w:tc>
    </w:tr>
    <w:tr w:rsidR="00712FB6" w:rsidRPr="00C57BA7" w14:paraId="0B3E3D61" w14:textId="77777777" w:rsidTr="00B331FE">
      <w:trPr>
        <w:cantSplit/>
        <w:trHeight w:val="134"/>
      </w:trPr>
      <w:tc>
        <w:tcPr>
          <w:tcW w:w="656" w:type="dxa"/>
        </w:tcPr>
        <w:p w14:paraId="0B3E3D59" w14:textId="77777777" w:rsidR="00712FB6" w:rsidRPr="00C57BA7" w:rsidRDefault="00712FB6" w:rsidP="00712FB6">
          <w:pPr>
            <w:pStyle w:val="Fuzeile"/>
            <w:rPr>
              <w:rStyle w:val="Formularstandart"/>
              <w:sz w:val="12"/>
              <w:szCs w:val="16"/>
            </w:rPr>
          </w:pPr>
        </w:p>
      </w:tc>
      <w:tc>
        <w:tcPr>
          <w:tcW w:w="1369" w:type="dxa"/>
        </w:tcPr>
        <w:p w14:paraId="0B3E3D5A" w14:textId="77777777" w:rsidR="00712FB6" w:rsidRPr="00C57BA7" w:rsidRDefault="00712FB6" w:rsidP="00712FB6">
          <w:pPr>
            <w:pStyle w:val="Fuzeile"/>
            <w:rPr>
              <w:rStyle w:val="Formularstandart"/>
              <w:sz w:val="12"/>
              <w:szCs w:val="16"/>
            </w:rPr>
          </w:pPr>
        </w:p>
      </w:tc>
      <w:tc>
        <w:tcPr>
          <w:tcW w:w="735" w:type="dxa"/>
        </w:tcPr>
        <w:p w14:paraId="0B3E3D5B" w14:textId="77777777" w:rsidR="00712FB6" w:rsidRPr="00C57BA7" w:rsidRDefault="00712FB6" w:rsidP="00712FB6">
          <w:pPr>
            <w:pStyle w:val="Fuzeile"/>
            <w:rPr>
              <w:rFonts w:cs="Arial"/>
              <w:sz w:val="12"/>
              <w:szCs w:val="16"/>
            </w:rPr>
          </w:pPr>
        </w:p>
      </w:tc>
      <w:tc>
        <w:tcPr>
          <w:tcW w:w="1138" w:type="dxa"/>
        </w:tcPr>
        <w:p w14:paraId="0B3E3D5C" w14:textId="77777777" w:rsidR="00712FB6" w:rsidRPr="00C57BA7" w:rsidRDefault="00712FB6" w:rsidP="00712FB6">
          <w:pPr>
            <w:pStyle w:val="Fuzeile"/>
            <w:rPr>
              <w:rFonts w:cs="Arial"/>
              <w:sz w:val="12"/>
              <w:szCs w:val="16"/>
            </w:rPr>
          </w:pPr>
        </w:p>
      </w:tc>
      <w:tc>
        <w:tcPr>
          <w:tcW w:w="1417" w:type="dxa"/>
        </w:tcPr>
        <w:p w14:paraId="0B3E3D5D" w14:textId="77777777" w:rsidR="00712FB6" w:rsidRPr="00C57BA7" w:rsidRDefault="00712FB6" w:rsidP="00712FB6">
          <w:pPr>
            <w:pStyle w:val="Fuzeile"/>
            <w:rPr>
              <w:rFonts w:cs="Arial"/>
              <w:sz w:val="12"/>
              <w:szCs w:val="16"/>
            </w:rPr>
          </w:pPr>
        </w:p>
      </w:tc>
      <w:tc>
        <w:tcPr>
          <w:tcW w:w="160" w:type="dxa"/>
        </w:tcPr>
        <w:p w14:paraId="0B3E3D5E" w14:textId="77777777" w:rsidR="00712FB6" w:rsidRPr="00C57BA7" w:rsidRDefault="00712FB6" w:rsidP="00712FB6">
          <w:pPr>
            <w:pStyle w:val="Fuzeile"/>
            <w:rPr>
              <w:rFonts w:cs="Arial"/>
              <w:sz w:val="12"/>
              <w:szCs w:val="16"/>
            </w:rPr>
          </w:pPr>
        </w:p>
      </w:tc>
      <w:tc>
        <w:tcPr>
          <w:tcW w:w="1739" w:type="dxa"/>
        </w:tcPr>
        <w:p w14:paraId="0B3E3D5F" w14:textId="77777777" w:rsidR="00712FB6" w:rsidRPr="00C57BA7" w:rsidRDefault="00712FB6" w:rsidP="00712FB6">
          <w:pPr>
            <w:pStyle w:val="Fuzeile"/>
            <w:rPr>
              <w:rFonts w:cs="Arial"/>
              <w:sz w:val="12"/>
              <w:szCs w:val="16"/>
            </w:rPr>
          </w:pPr>
        </w:p>
      </w:tc>
      <w:tc>
        <w:tcPr>
          <w:tcW w:w="2507" w:type="dxa"/>
        </w:tcPr>
        <w:p w14:paraId="0B3E3D60" w14:textId="77777777" w:rsidR="00712FB6" w:rsidRPr="00C57BA7" w:rsidRDefault="00712FB6" w:rsidP="00712FB6">
          <w:pPr>
            <w:pStyle w:val="Fuzeile"/>
            <w:rPr>
              <w:rFonts w:cs="Arial"/>
              <w:sz w:val="12"/>
              <w:szCs w:val="16"/>
            </w:rPr>
          </w:pPr>
        </w:p>
      </w:tc>
    </w:tr>
    <w:tr w:rsidR="00712FB6" w:rsidRPr="000F2F58" w14:paraId="0B3E3D66" w14:textId="77777777" w:rsidTr="00B331FE">
      <w:trPr>
        <w:cantSplit/>
      </w:trPr>
      <w:tc>
        <w:tcPr>
          <w:tcW w:w="656" w:type="dxa"/>
        </w:tcPr>
        <w:p w14:paraId="0B3E3D62" w14:textId="77777777" w:rsidR="00712FB6" w:rsidRPr="000F2F58" w:rsidRDefault="00712FB6" w:rsidP="00712FB6">
          <w:pPr>
            <w:pStyle w:val="Fuzeile"/>
            <w:rPr>
              <w:rStyle w:val="Formularstandart"/>
              <w:szCs w:val="16"/>
            </w:rPr>
          </w:pPr>
          <w:r w:rsidRPr="000F2F58">
            <w:rPr>
              <w:rFonts w:cs="Arial"/>
              <w:sz w:val="16"/>
              <w:szCs w:val="16"/>
            </w:rPr>
            <w:t>Dok:</w:t>
          </w:r>
        </w:p>
      </w:tc>
      <w:tc>
        <w:tcPr>
          <w:tcW w:w="4659" w:type="dxa"/>
          <w:gridSpan w:val="4"/>
        </w:tcPr>
        <w:p w14:paraId="0B3E3D63" w14:textId="77777777" w:rsidR="00712FB6" w:rsidRPr="00970152" w:rsidRDefault="00712FB6" w:rsidP="00712FB6">
          <w:pPr>
            <w:pStyle w:val="Fuzeile"/>
            <w:rPr>
              <w:rFonts w:cs="Arial"/>
              <w:sz w:val="16"/>
              <w:szCs w:val="16"/>
            </w:rPr>
          </w:pPr>
          <w:r w:rsidRPr="00970152">
            <w:rPr>
              <w:sz w:val="16"/>
              <w:szCs w:val="16"/>
            </w:rPr>
            <w:fldChar w:fldCharType="begin"/>
          </w:r>
          <w:r w:rsidRPr="00970152">
            <w:rPr>
              <w:sz w:val="16"/>
              <w:szCs w:val="16"/>
            </w:rPr>
            <w:instrText xml:space="preserve"> FILENAME  \* MERGEFORMAT </w:instrText>
          </w:r>
          <w:r w:rsidRPr="00970152">
            <w:rPr>
              <w:sz w:val="16"/>
              <w:szCs w:val="16"/>
            </w:rPr>
            <w:fldChar w:fldCharType="separate"/>
          </w:r>
          <w:r w:rsidR="001A4C06" w:rsidRPr="001A4C06">
            <w:rPr>
              <w:rFonts w:cs="Arial"/>
              <w:noProof/>
              <w:sz w:val="16"/>
              <w:szCs w:val="16"/>
            </w:rPr>
            <w:t>Speichermedien</w:t>
          </w:r>
          <w:r w:rsidR="001A4C06">
            <w:rPr>
              <w:noProof/>
              <w:sz w:val="16"/>
              <w:szCs w:val="16"/>
            </w:rPr>
            <w:t>.docx</w:t>
          </w:r>
          <w:r w:rsidRPr="00970152">
            <w:rPr>
              <w:noProof/>
              <w:sz w:val="16"/>
              <w:szCs w:val="16"/>
            </w:rPr>
            <w:fldChar w:fldCharType="end"/>
          </w:r>
        </w:p>
      </w:tc>
      <w:tc>
        <w:tcPr>
          <w:tcW w:w="160" w:type="dxa"/>
        </w:tcPr>
        <w:p w14:paraId="0B3E3D64" w14:textId="77777777" w:rsidR="00712FB6" w:rsidRPr="000F2F58" w:rsidRDefault="00712FB6" w:rsidP="00712FB6">
          <w:pPr>
            <w:pStyle w:val="Fuzeile"/>
            <w:rPr>
              <w:rFonts w:cs="Arial"/>
              <w:sz w:val="16"/>
              <w:szCs w:val="16"/>
            </w:rPr>
          </w:pPr>
        </w:p>
      </w:tc>
      <w:tc>
        <w:tcPr>
          <w:tcW w:w="4246" w:type="dxa"/>
          <w:gridSpan w:val="2"/>
        </w:tcPr>
        <w:p w14:paraId="0B3E3D65" w14:textId="77777777" w:rsidR="00712FB6" w:rsidRPr="000F2F58" w:rsidRDefault="001A4C06" w:rsidP="00712FB6">
          <w:pPr>
            <w:pStyle w:val="Fuzeile"/>
            <w:jc w:val="right"/>
            <w:rPr>
              <w:rFonts w:cs="Arial"/>
              <w:sz w:val="16"/>
              <w:szCs w:val="16"/>
            </w:rPr>
          </w:pPr>
          <w:r>
            <w:rPr>
              <w:rFonts w:cs="Arial"/>
              <w:sz w:val="16"/>
              <w:szCs w:val="16"/>
            </w:rPr>
            <w:t>Speichermedien</w:t>
          </w:r>
        </w:p>
      </w:tc>
    </w:tr>
  </w:tbl>
  <w:p w14:paraId="0B3E3D67" w14:textId="77777777" w:rsidR="00712FB6" w:rsidRDefault="00712FB6" w:rsidP="00712FB6">
    <w:pPr>
      <w:pStyle w:val="Fuzeile"/>
      <w:rPr>
        <w:rFonts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A67A6" w14:textId="77777777" w:rsidR="00856DCA" w:rsidRDefault="00856DCA">
      <w:r>
        <w:separator/>
      </w:r>
    </w:p>
  </w:footnote>
  <w:footnote w:type="continuationSeparator" w:id="0">
    <w:p w14:paraId="6C694A7D" w14:textId="77777777" w:rsidR="00856DCA" w:rsidRDefault="0085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870"/>
      <w:gridCol w:w="2955"/>
      <w:gridCol w:w="622"/>
      <w:gridCol w:w="2623"/>
    </w:tblGrid>
    <w:tr w:rsidR="00712FB6" w14:paraId="0B3E3D43" w14:textId="77777777" w:rsidTr="00B331FE">
      <w:trPr>
        <w:cantSplit/>
        <w:trHeight w:val="432"/>
      </w:trPr>
      <w:tc>
        <w:tcPr>
          <w:tcW w:w="6733" w:type="dxa"/>
          <w:gridSpan w:val="2"/>
          <w:vAlign w:val="bottom"/>
        </w:tcPr>
        <w:p w14:paraId="0B3E3D40" w14:textId="77777777" w:rsidR="00712FB6" w:rsidRPr="000F2F58" w:rsidRDefault="00712FB6" w:rsidP="00712FB6">
          <w:pPr>
            <w:rPr>
              <w:rStyle w:val="Formularstandart"/>
              <w:b/>
            </w:rPr>
          </w:pPr>
          <w:r w:rsidRPr="000F2F58">
            <w:rPr>
              <w:rStyle w:val="Formularstandart"/>
              <w:b/>
              <w:sz w:val="20"/>
            </w:rPr>
            <w:t>Bildungszentrum für Technik</w:t>
          </w:r>
          <w:r>
            <w:rPr>
              <w:rStyle w:val="Formularstandart"/>
              <w:b/>
              <w:sz w:val="20"/>
            </w:rPr>
            <w:t xml:space="preserve"> Frauenfeld</w:t>
          </w:r>
        </w:p>
      </w:tc>
      <w:tc>
        <w:tcPr>
          <w:tcW w:w="708" w:type="dxa"/>
          <w:vMerge w:val="restart"/>
          <w:vAlign w:val="bottom"/>
        </w:tcPr>
        <w:p w14:paraId="0B3E3D41" w14:textId="77777777" w:rsidR="00712FB6" w:rsidRDefault="00712FB6" w:rsidP="00712FB6">
          <w:pPr>
            <w:pStyle w:val="Kopfzeile"/>
            <w:tabs>
              <w:tab w:val="clear" w:pos="4536"/>
              <w:tab w:val="clear" w:pos="9072"/>
            </w:tabs>
            <w:rPr>
              <w:b/>
              <w:bCs/>
              <w:sz w:val="28"/>
            </w:rPr>
          </w:pPr>
        </w:p>
      </w:tc>
      <w:tc>
        <w:tcPr>
          <w:tcW w:w="2280" w:type="dxa"/>
          <w:vMerge w:val="restart"/>
          <w:vAlign w:val="bottom"/>
        </w:tcPr>
        <w:p w14:paraId="0B3E3D42" w14:textId="77777777" w:rsidR="00712FB6" w:rsidRDefault="00712FB6" w:rsidP="00712FB6">
          <w:pPr>
            <w:ind w:left="72"/>
            <w:jc w:val="right"/>
            <w:rPr>
              <w:rStyle w:val="Formularstandart"/>
            </w:rPr>
          </w:pPr>
          <w:r>
            <w:rPr>
              <w:noProof/>
              <w:sz w:val="16"/>
              <w:lang w:eastAsia="de-CH"/>
            </w:rPr>
            <w:drawing>
              <wp:inline distT="0" distB="0" distL="0" distR="0" wp14:anchorId="0B3E3D68" wp14:editId="0B3E3D69">
                <wp:extent cx="1511808" cy="518160"/>
                <wp:effectExtent l="19050" t="0" r="0" b="0"/>
                <wp:docPr id="45" name="Grafik 0" descr="logo_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g.jpg"/>
                        <pic:cNvPicPr/>
                      </pic:nvPicPr>
                      <pic:blipFill>
                        <a:blip r:embed="rId1"/>
                        <a:stretch>
                          <a:fillRect/>
                        </a:stretch>
                      </pic:blipFill>
                      <pic:spPr>
                        <a:xfrm>
                          <a:off x="0" y="0"/>
                          <a:ext cx="1511808" cy="518160"/>
                        </a:xfrm>
                        <a:prstGeom prst="rect">
                          <a:avLst/>
                        </a:prstGeom>
                      </pic:spPr>
                    </pic:pic>
                  </a:graphicData>
                </a:graphic>
              </wp:inline>
            </w:drawing>
          </w:r>
        </w:p>
      </w:tc>
    </w:tr>
    <w:tr w:rsidR="00712FB6" w14:paraId="0B3E3D47" w14:textId="77777777" w:rsidTr="00B331FE">
      <w:trPr>
        <w:cantSplit/>
        <w:trHeight w:val="352"/>
      </w:trPr>
      <w:tc>
        <w:tcPr>
          <w:tcW w:w="6733" w:type="dxa"/>
          <w:gridSpan w:val="2"/>
          <w:vAlign w:val="bottom"/>
        </w:tcPr>
        <w:p w14:paraId="0B3E3D44" w14:textId="77777777" w:rsidR="00712FB6" w:rsidRDefault="00712FB6" w:rsidP="00712FB6">
          <w:pPr>
            <w:ind w:left="72"/>
            <w:rPr>
              <w:rStyle w:val="Formularstandart"/>
            </w:rPr>
          </w:pPr>
        </w:p>
      </w:tc>
      <w:tc>
        <w:tcPr>
          <w:tcW w:w="708" w:type="dxa"/>
          <w:vMerge/>
          <w:vAlign w:val="center"/>
        </w:tcPr>
        <w:p w14:paraId="0B3E3D45" w14:textId="77777777" w:rsidR="00712FB6" w:rsidRDefault="00712FB6" w:rsidP="00712FB6">
          <w:pPr>
            <w:pStyle w:val="Kopfzeile"/>
            <w:tabs>
              <w:tab w:val="clear" w:pos="4536"/>
              <w:tab w:val="clear" w:pos="9072"/>
            </w:tabs>
            <w:jc w:val="center"/>
            <w:rPr>
              <w:b/>
              <w:bCs/>
              <w:sz w:val="28"/>
            </w:rPr>
          </w:pPr>
        </w:p>
      </w:tc>
      <w:tc>
        <w:tcPr>
          <w:tcW w:w="2280" w:type="dxa"/>
          <w:vMerge/>
          <w:vAlign w:val="bottom"/>
        </w:tcPr>
        <w:p w14:paraId="0B3E3D46" w14:textId="77777777" w:rsidR="00712FB6" w:rsidRDefault="00712FB6" w:rsidP="00712FB6">
          <w:pPr>
            <w:ind w:left="72"/>
            <w:jc w:val="right"/>
            <w:rPr>
              <w:rStyle w:val="Formularstandart"/>
            </w:rPr>
          </w:pPr>
        </w:p>
      </w:tc>
    </w:tr>
    <w:tr w:rsidR="00712FB6" w14:paraId="0B3E3D4B" w14:textId="77777777" w:rsidTr="00B331FE">
      <w:trPr>
        <w:cantSplit/>
        <w:trHeight w:val="113"/>
      </w:trPr>
      <w:tc>
        <w:tcPr>
          <w:tcW w:w="3289" w:type="dxa"/>
          <w:vAlign w:val="center"/>
        </w:tcPr>
        <w:p w14:paraId="0B3E3D48" w14:textId="77777777" w:rsidR="00712FB6" w:rsidRDefault="00712FB6" w:rsidP="00712FB6">
          <w:pPr>
            <w:jc w:val="center"/>
            <w:rPr>
              <w:sz w:val="2"/>
            </w:rPr>
          </w:pPr>
        </w:p>
      </w:tc>
      <w:tc>
        <w:tcPr>
          <w:tcW w:w="4152" w:type="dxa"/>
          <w:gridSpan w:val="2"/>
          <w:vAlign w:val="center"/>
        </w:tcPr>
        <w:p w14:paraId="0B3E3D49" w14:textId="77777777" w:rsidR="00712FB6" w:rsidRDefault="00712FB6" w:rsidP="00712FB6">
          <w:pPr>
            <w:pStyle w:val="Kopfzeile"/>
            <w:tabs>
              <w:tab w:val="clear" w:pos="4536"/>
              <w:tab w:val="clear" w:pos="9072"/>
            </w:tabs>
            <w:jc w:val="center"/>
            <w:rPr>
              <w:b/>
              <w:bCs/>
              <w:sz w:val="2"/>
            </w:rPr>
          </w:pPr>
        </w:p>
      </w:tc>
      <w:tc>
        <w:tcPr>
          <w:tcW w:w="2280" w:type="dxa"/>
          <w:vMerge/>
          <w:vAlign w:val="center"/>
        </w:tcPr>
        <w:p w14:paraId="0B3E3D4A" w14:textId="77777777" w:rsidR="00712FB6" w:rsidRDefault="00712FB6" w:rsidP="00712FB6">
          <w:pPr>
            <w:ind w:left="72"/>
            <w:rPr>
              <w:rStyle w:val="Formularstandart"/>
              <w:sz w:val="2"/>
            </w:rPr>
          </w:pPr>
        </w:p>
      </w:tc>
    </w:tr>
    <w:tr w:rsidR="00712FB6" w:rsidRPr="000F2F58" w14:paraId="0B3E3D4F" w14:textId="77777777" w:rsidTr="00B331FE">
      <w:trPr>
        <w:cantSplit/>
        <w:trHeight w:val="174"/>
      </w:trPr>
      <w:tc>
        <w:tcPr>
          <w:tcW w:w="3289" w:type="dxa"/>
          <w:vAlign w:val="center"/>
        </w:tcPr>
        <w:p w14:paraId="0B3E3D4C" w14:textId="77777777" w:rsidR="00712FB6" w:rsidRPr="000F2F58" w:rsidRDefault="00712FB6" w:rsidP="00712FB6">
          <w:pPr>
            <w:jc w:val="center"/>
            <w:rPr>
              <w:sz w:val="20"/>
            </w:rPr>
          </w:pPr>
        </w:p>
      </w:tc>
      <w:tc>
        <w:tcPr>
          <w:tcW w:w="4152" w:type="dxa"/>
          <w:gridSpan w:val="2"/>
          <w:vAlign w:val="center"/>
        </w:tcPr>
        <w:p w14:paraId="0B3E3D4D" w14:textId="77777777" w:rsidR="00712FB6" w:rsidRPr="000F2F58" w:rsidRDefault="00712FB6" w:rsidP="00712FB6">
          <w:pPr>
            <w:pStyle w:val="Kopfzeile"/>
            <w:tabs>
              <w:tab w:val="clear" w:pos="4536"/>
              <w:tab w:val="clear" w:pos="9072"/>
            </w:tabs>
            <w:jc w:val="center"/>
            <w:rPr>
              <w:b/>
              <w:bCs/>
              <w:sz w:val="20"/>
            </w:rPr>
          </w:pPr>
        </w:p>
      </w:tc>
      <w:tc>
        <w:tcPr>
          <w:tcW w:w="2280" w:type="dxa"/>
          <w:vAlign w:val="center"/>
        </w:tcPr>
        <w:p w14:paraId="0B3E3D4E" w14:textId="77777777" w:rsidR="00712FB6" w:rsidRPr="000F2F58" w:rsidRDefault="00712FB6" w:rsidP="00712FB6">
          <w:pPr>
            <w:ind w:left="72"/>
            <w:rPr>
              <w:rStyle w:val="Formularstandart"/>
              <w:sz w:val="20"/>
            </w:rPr>
          </w:pPr>
        </w:p>
      </w:tc>
    </w:tr>
  </w:tbl>
  <w:p w14:paraId="0B3E3D50" w14:textId="77777777" w:rsidR="00712FB6" w:rsidRDefault="00712FB6" w:rsidP="00712FB6">
    <w:pPr>
      <w:pStyle w:val="Kopfzeil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3in;height:3in" o:bullet="t"/>
    </w:pict>
  </w:numPicBullet>
  <w:numPicBullet w:numPicBulletId="1">
    <w:pict>
      <v:shape id="_x0000_i1177" type="#_x0000_t75" style="width:3in;height:3in" o:bullet="t"/>
    </w:pict>
  </w:numPicBullet>
  <w:numPicBullet w:numPicBulletId="2">
    <w:pict>
      <v:shape id="_x0000_i1178" type="#_x0000_t75" style="width:3in;height:3in" o:bullet="t"/>
    </w:pict>
  </w:numPicBullet>
  <w:numPicBullet w:numPicBulletId="3">
    <w:pict>
      <v:shape id="_x0000_i1179" type="#_x0000_t75" style="width:3in;height:3in" o:bullet="t"/>
    </w:pict>
  </w:numPicBullet>
  <w:numPicBullet w:numPicBulletId="4">
    <w:pict>
      <v:shape w14:anchorId="0B3E3D3A" id="_x0000_i1180" type="#_x0000_t75" style="width:3in;height:3in" o:bullet="t"/>
    </w:pict>
  </w:numPicBullet>
  <w:numPicBullet w:numPicBulletId="5">
    <w:pict>
      <v:shape id="_x0000_i1181" type="#_x0000_t75" style="width:3in;height:3in" o:bullet="t"/>
    </w:pict>
  </w:numPicBullet>
  <w:abstractNum w:abstractNumId="0" w15:restartNumberingAfterBreak="0">
    <w:nsid w:val="044F008F"/>
    <w:multiLevelType w:val="hybridMultilevel"/>
    <w:tmpl w:val="EAB818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187AA3"/>
    <w:multiLevelType w:val="hybridMultilevel"/>
    <w:tmpl w:val="42BCA6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526FD3"/>
    <w:multiLevelType w:val="hybridMultilevel"/>
    <w:tmpl w:val="843C9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1F7E1D"/>
    <w:multiLevelType w:val="hybridMultilevel"/>
    <w:tmpl w:val="03B0B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255C11"/>
    <w:multiLevelType w:val="hybridMultilevel"/>
    <w:tmpl w:val="6070069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C437379"/>
    <w:multiLevelType w:val="hybridMultilevel"/>
    <w:tmpl w:val="7C8EB46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ED87975"/>
    <w:multiLevelType w:val="hybridMultilevel"/>
    <w:tmpl w:val="ABAEB4C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34C5EB2"/>
    <w:multiLevelType w:val="hybridMultilevel"/>
    <w:tmpl w:val="1CAAFD92"/>
    <w:lvl w:ilvl="0" w:tplc="04070001">
      <w:start w:val="1"/>
      <w:numFmt w:val="bullet"/>
      <w:lvlText w:val=""/>
      <w:lvlJc w:val="left"/>
      <w:pPr>
        <w:tabs>
          <w:tab w:val="num" w:pos="3196"/>
        </w:tabs>
        <w:ind w:left="3196" w:hanging="360"/>
      </w:pPr>
      <w:rPr>
        <w:rFonts w:ascii="Symbol" w:hAnsi="Symbol" w:hint="default"/>
      </w:rPr>
    </w:lvl>
    <w:lvl w:ilvl="1" w:tplc="04070003" w:tentative="1">
      <w:start w:val="1"/>
      <w:numFmt w:val="bullet"/>
      <w:lvlText w:val="o"/>
      <w:lvlJc w:val="left"/>
      <w:pPr>
        <w:tabs>
          <w:tab w:val="num" w:pos="3916"/>
        </w:tabs>
        <w:ind w:left="3916" w:hanging="360"/>
      </w:pPr>
      <w:rPr>
        <w:rFonts w:ascii="Courier New" w:hAnsi="Courier New" w:hint="default"/>
      </w:rPr>
    </w:lvl>
    <w:lvl w:ilvl="2" w:tplc="04070005" w:tentative="1">
      <w:start w:val="1"/>
      <w:numFmt w:val="bullet"/>
      <w:lvlText w:val=""/>
      <w:lvlJc w:val="left"/>
      <w:pPr>
        <w:tabs>
          <w:tab w:val="num" w:pos="4636"/>
        </w:tabs>
        <w:ind w:left="4636" w:hanging="360"/>
      </w:pPr>
      <w:rPr>
        <w:rFonts w:ascii="Wingdings" w:hAnsi="Wingdings" w:hint="default"/>
      </w:rPr>
    </w:lvl>
    <w:lvl w:ilvl="3" w:tplc="04070001" w:tentative="1">
      <w:start w:val="1"/>
      <w:numFmt w:val="bullet"/>
      <w:lvlText w:val=""/>
      <w:lvlJc w:val="left"/>
      <w:pPr>
        <w:tabs>
          <w:tab w:val="num" w:pos="5356"/>
        </w:tabs>
        <w:ind w:left="5356" w:hanging="360"/>
      </w:pPr>
      <w:rPr>
        <w:rFonts w:ascii="Symbol" w:hAnsi="Symbol" w:hint="default"/>
      </w:rPr>
    </w:lvl>
    <w:lvl w:ilvl="4" w:tplc="04070003" w:tentative="1">
      <w:start w:val="1"/>
      <w:numFmt w:val="bullet"/>
      <w:lvlText w:val="o"/>
      <w:lvlJc w:val="left"/>
      <w:pPr>
        <w:tabs>
          <w:tab w:val="num" w:pos="6076"/>
        </w:tabs>
        <w:ind w:left="6076" w:hanging="360"/>
      </w:pPr>
      <w:rPr>
        <w:rFonts w:ascii="Courier New" w:hAnsi="Courier New" w:hint="default"/>
      </w:rPr>
    </w:lvl>
    <w:lvl w:ilvl="5" w:tplc="04070005" w:tentative="1">
      <w:start w:val="1"/>
      <w:numFmt w:val="bullet"/>
      <w:lvlText w:val=""/>
      <w:lvlJc w:val="left"/>
      <w:pPr>
        <w:tabs>
          <w:tab w:val="num" w:pos="6796"/>
        </w:tabs>
        <w:ind w:left="6796" w:hanging="360"/>
      </w:pPr>
      <w:rPr>
        <w:rFonts w:ascii="Wingdings" w:hAnsi="Wingdings" w:hint="default"/>
      </w:rPr>
    </w:lvl>
    <w:lvl w:ilvl="6" w:tplc="04070001" w:tentative="1">
      <w:start w:val="1"/>
      <w:numFmt w:val="bullet"/>
      <w:lvlText w:val=""/>
      <w:lvlJc w:val="left"/>
      <w:pPr>
        <w:tabs>
          <w:tab w:val="num" w:pos="7516"/>
        </w:tabs>
        <w:ind w:left="7516" w:hanging="360"/>
      </w:pPr>
      <w:rPr>
        <w:rFonts w:ascii="Symbol" w:hAnsi="Symbol" w:hint="default"/>
      </w:rPr>
    </w:lvl>
    <w:lvl w:ilvl="7" w:tplc="04070003" w:tentative="1">
      <w:start w:val="1"/>
      <w:numFmt w:val="bullet"/>
      <w:lvlText w:val="o"/>
      <w:lvlJc w:val="left"/>
      <w:pPr>
        <w:tabs>
          <w:tab w:val="num" w:pos="8236"/>
        </w:tabs>
        <w:ind w:left="8236" w:hanging="360"/>
      </w:pPr>
      <w:rPr>
        <w:rFonts w:ascii="Courier New" w:hAnsi="Courier New" w:hint="default"/>
      </w:rPr>
    </w:lvl>
    <w:lvl w:ilvl="8" w:tplc="04070005" w:tentative="1">
      <w:start w:val="1"/>
      <w:numFmt w:val="bullet"/>
      <w:lvlText w:val=""/>
      <w:lvlJc w:val="left"/>
      <w:pPr>
        <w:tabs>
          <w:tab w:val="num" w:pos="8956"/>
        </w:tabs>
        <w:ind w:left="8956" w:hanging="360"/>
      </w:pPr>
      <w:rPr>
        <w:rFonts w:ascii="Wingdings" w:hAnsi="Wingdings" w:hint="default"/>
      </w:rPr>
    </w:lvl>
  </w:abstractNum>
  <w:abstractNum w:abstractNumId="8" w15:restartNumberingAfterBreak="0">
    <w:nsid w:val="26BD6ABA"/>
    <w:multiLevelType w:val="hybridMultilevel"/>
    <w:tmpl w:val="EAB818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0333FA5"/>
    <w:multiLevelType w:val="hybridMultilevel"/>
    <w:tmpl w:val="82045D4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1816E73"/>
    <w:multiLevelType w:val="hybridMultilevel"/>
    <w:tmpl w:val="E1122E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6150C35"/>
    <w:multiLevelType w:val="hybridMultilevel"/>
    <w:tmpl w:val="F26469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6FD581B"/>
    <w:multiLevelType w:val="hybridMultilevel"/>
    <w:tmpl w:val="8C4A5D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9424642"/>
    <w:multiLevelType w:val="multilevel"/>
    <w:tmpl w:val="0B9CBE4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F541D"/>
    <w:multiLevelType w:val="hybridMultilevel"/>
    <w:tmpl w:val="3C5ACBA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1F2808"/>
    <w:multiLevelType w:val="hybridMultilevel"/>
    <w:tmpl w:val="DAB618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64D2F25"/>
    <w:multiLevelType w:val="hybridMultilevel"/>
    <w:tmpl w:val="4A922DE4"/>
    <w:lvl w:ilvl="0" w:tplc="E2F42EF6">
      <w:start w:val="1"/>
      <w:numFmt w:val="decimal"/>
      <w:lvlText w:val="%1."/>
      <w:lvlJc w:val="left"/>
      <w:pPr>
        <w:ind w:left="720" w:hanging="360"/>
      </w:pPr>
      <w:rPr>
        <w:rFonts w:hint="default"/>
        <w:vanish/>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6D3493D"/>
    <w:multiLevelType w:val="multilevel"/>
    <w:tmpl w:val="E344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094CD3"/>
    <w:multiLevelType w:val="hybridMultilevel"/>
    <w:tmpl w:val="1154469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08C56EE"/>
    <w:multiLevelType w:val="hybridMultilevel"/>
    <w:tmpl w:val="757A67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3A3CB9"/>
    <w:multiLevelType w:val="hybridMultilevel"/>
    <w:tmpl w:val="73DC57F2"/>
    <w:lvl w:ilvl="0" w:tplc="57C6B1FC">
      <w:start w:val="1"/>
      <w:numFmt w:val="bullet"/>
      <w:lvlText w:val=""/>
      <w:lvlJc w:val="left"/>
      <w:pPr>
        <w:tabs>
          <w:tab w:val="num" w:pos="2847"/>
        </w:tabs>
        <w:ind w:left="2847" w:hanging="360"/>
      </w:pPr>
      <w:rPr>
        <w:rFonts w:ascii="Symbol" w:hAnsi="Symbol" w:hint="default"/>
      </w:rPr>
    </w:lvl>
    <w:lvl w:ilvl="1" w:tplc="9C7CB180" w:tentative="1">
      <w:start w:val="1"/>
      <w:numFmt w:val="bullet"/>
      <w:lvlText w:val="o"/>
      <w:lvlJc w:val="left"/>
      <w:pPr>
        <w:tabs>
          <w:tab w:val="num" w:pos="3567"/>
        </w:tabs>
        <w:ind w:left="3567" w:hanging="360"/>
      </w:pPr>
      <w:rPr>
        <w:rFonts w:ascii="Courier New" w:hAnsi="Courier New" w:hint="default"/>
      </w:rPr>
    </w:lvl>
    <w:lvl w:ilvl="2" w:tplc="EE2CB0BA" w:tentative="1">
      <w:start w:val="1"/>
      <w:numFmt w:val="bullet"/>
      <w:lvlText w:val=""/>
      <w:lvlJc w:val="left"/>
      <w:pPr>
        <w:tabs>
          <w:tab w:val="num" w:pos="4287"/>
        </w:tabs>
        <w:ind w:left="4287" w:hanging="360"/>
      </w:pPr>
      <w:rPr>
        <w:rFonts w:ascii="Wingdings" w:hAnsi="Wingdings" w:hint="default"/>
      </w:rPr>
    </w:lvl>
    <w:lvl w:ilvl="3" w:tplc="67A6D53E" w:tentative="1">
      <w:start w:val="1"/>
      <w:numFmt w:val="bullet"/>
      <w:lvlText w:val=""/>
      <w:lvlJc w:val="left"/>
      <w:pPr>
        <w:tabs>
          <w:tab w:val="num" w:pos="5007"/>
        </w:tabs>
        <w:ind w:left="5007" w:hanging="360"/>
      </w:pPr>
      <w:rPr>
        <w:rFonts w:ascii="Symbol" w:hAnsi="Symbol" w:hint="default"/>
      </w:rPr>
    </w:lvl>
    <w:lvl w:ilvl="4" w:tplc="56346240" w:tentative="1">
      <w:start w:val="1"/>
      <w:numFmt w:val="bullet"/>
      <w:lvlText w:val="o"/>
      <w:lvlJc w:val="left"/>
      <w:pPr>
        <w:tabs>
          <w:tab w:val="num" w:pos="5727"/>
        </w:tabs>
        <w:ind w:left="5727" w:hanging="360"/>
      </w:pPr>
      <w:rPr>
        <w:rFonts w:ascii="Courier New" w:hAnsi="Courier New" w:hint="default"/>
      </w:rPr>
    </w:lvl>
    <w:lvl w:ilvl="5" w:tplc="A23C4728" w:tentative="1">
      <w:start w:val="1"/>
      <w:numFmt w:val="bullet"/>
      <w:lvlText w:val=""/>
      <w:lvlJc w:val="left"/>
      <w:pPr>
        <w:tabs>
          <w:tab w:val="num" w:pos="6447"/>
        </w:tabs>
        <w:ind w:left="6447" w:hanging="360"/>
      </w:pPr>
      <w:rPr>
        <w:rFonts w:ascii="Wingdings" w:hAnsi="Wingdings" w:hint="default"/>
      </w:rPr>
    </w:lvl>
    <w:lvl w:ilvl="6" w:tplc="25D8306C" w:tentative="1">
      <w:start w:val="1"/>
      <w:numFmt w:val="bullet"/>
      <w:lvlText w:val=""/>
      <w:lvlJc w:val="left"/>
      <w:pPr>
        <w:tabs>
          <w:tab w:val="num" w:pos="7167"/>
        </w:tabs>
        <w:ind w:left="7167" w:hanging="360"/>
      </w:pPr>
      <w:rPr>
        <w:rFonts w:ascii="Symbol" w:hAnsi="Symbol" w:hint="default"/>
      </w:rPr>
    </w:lvl>
    <w:lvl w:ilvl="7" w:tplc="FFF64BA6" w:tentative="1">
      <w:start w:val="1"/>
      <w:numFmt w:val="bullet"/>
      <w:lvlText w:val="o"/>
      <w:lvlJc w:val="left"/>
      <w:pPr>
        <w:tabs>
          <w:tab w:val="num" w:pos="7887"/>
        </w:tabs>
        <w:ind w:left="7887" w:hanging="360"/>
      </w:pPr>
      <w:rPr>
        <w:rFonts w:ascii="Courier New" w:hAnsi="Courier New" w:hint="default"/>
      </w:rPr>
    </w:lvl>
    <w:lvl w:ilvl="8" w:tplc="8D240286" w:tentative="1">
      <w:start w:val="1"/>
      <w:numFmt w:val="bullet"/>
      <w:lvlText w:val=""/>
      <w:lvlJc w:val="left"/>
      <w:pPr>
        <w:tabs>
          <w:tab w:val="num" w:pos="8607"/>
        </w:tabs>
        <w:ind w:left="8607" w:hanging="360"/>
      </w:pPr>
      <w:rPr>
        <w:rFonts w:ascii="Wingdings" w:hAnsi="Wingdings" w:hint="default"/>
      </w:rPr>
    </w:lvl>
  </w:abstractNum>
  <w:abstractNum w:abstractNumId="21" w15:restartNumberingAfterBreak="0">
    <w:nsid w:val="5F580880"/>
    <w:multiLevelType w:val="hybridMultilevel"/>
    <w:tmpl w:val="AC2A5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8A046E"/>
    <w:multiLevelType w:val="hybridMultilevel"/>
    <w:tmpl w:val="1F241B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16244CA"/>
    <w:multiLevelType w:val="multilevel"/>
    <w:tmpl w:val="5832C8AE"/>
    <w:lvl w:ilvl="0">
      <w:start w:val="1"/>
      <w:numFmt w:val="bullet"/>
      <w:lvlText w:val=""/>
      <w:lvlPicBulletId w:val="4"/>
      <w:lvlJc w:val="left"/>
      <w:pPr>
        <w:tabs>
          <w:tab w:val="num" w:pos="720"/>
        </w:tabs>
        <w:ind w:left="720" w:hanging="360"/>
      </w:pPr>
      <w:rPr>
        <w:rFonts w:ascii="Wingdings" w:hAnsi="Wingdings" w:hint="default"/>
        <w:sz w:val="20"/>
      </w:rPr>
    </w:lvl>
    <w:lvl w:ilvl="1" w:tentative="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8D52DB"/>
    <w:multiLevelType w:val="hybridMultilevel"/>
    <w:tmpl w:val="DED06EA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717938"/>
    <w:multiLevelType w:val="hybridMultilevel"/>
    <w:tmpl w:val="C4C2EB26"/>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
      <w:lvlJc w:val="left"/>
      <w:pPr>
        <w:tabs>
          <w:tab w:val="num" w:pos="1440"/>
        </w:tabs>
        <w:ind w:left="1440" w:hanging="360"/>
      </w:pPr>
      <w:rPr>
        <w:rFonts w:ascii="Times New Roman" w:hAnsi="Times New Roman"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
      <w:lvlJc w:val="left"/>
      <w:pPr>
        <w:tabs>
          <w:tab w:val="num" w:pos="3600"/>
        </w:tabs>
        <w:ind w:left="3600" w:hanging="360"/>
      </w:pPr>
      <w:rPr>
        <w:rFonts w:ascii="Times New Roman" w:hAnsi="Times New Roman"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
      <w:lvlJc w:val="left"/>
      <w:pPr>
        <w:tabs>
          <w:tab w:val="num" w:pos="5760"/>
        </w:tabs>
        <w:ind w:left="5760" w:hanging="360"/>
      </w:pPr>
      <w:rPr>
        <w:rFonts w:ascii="Times New Roman" w:hAnsi="Times New Roman"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899743E"/>
    <w:multiLevelType w:val="multilevel"/>
    <w:tmpl w:val="94C26E4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7" w15:restartNumberingAfterBreak="0">
    <w:nsid w:val="68CC1A31"/>
    <w:multiLevelType w:val="multilevel"/>
    <w:tmpl w:val="115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F3BBD"/>
    <w:multiLevelType w:val="hybridMultilevel"/>
    <w:tmpl w:val="22FEE8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CC10348"/>
    <w:multiLevelType w:val="hybridMultilevel"/>
    <w:tmpl w:val="2AF8F7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3266BC"/>
    <w:multiLevelType w:val="hybridMultilevel"/>
    <w:tmpl w:val="14BA632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9243C8A"/>
    <w:multiLevelType w:val="hybridMultilevel"/>
    <w:tmpl w:val="5ABA09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CAA6208"/>
    <w:multiLevelType w:val="hybridMultilevel"/>
    <w:tmpl w:val="2236FBFE"/>
    <w:lvl w:ilvl="0" w:tplc="68FC24E0">
      <w:start w:val="1"/>
      <w:numFmt w:val="decimal"/>
      <w:lvlText w:val="%1."/>
      <w:lvlJc w:val="left"/>
      <w:pPr>
        <w:tabs>
          <w:tab w:val="num" w:pos="720"/>
        </w:tabs>
        <w:ind w:left="700" w:hanging="340"/>
      </w:pPr>
      <w:rPr>
        <w:rFonts w:hint="default"/>
      </w:rPr>
    </w:lvl>
    <w:lvl w:ilvl="1" w:tplc="00F039B4">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477720062">
    <w:abstractNumId w:val="26"/>
  </w:num>
  <w:num w:numId="2" w16cid:durableId="1304584039">
    <w:abstractNumId w:val="14"/>
  </w:num>
  <w:num w:numId="3" w16cid:durableId="1688099351">
    <w:abstractNumId w:val="19"/>
  </w:num>
  <w:num w:numId="4" w16cid:durableId="1184630242">
    <w:abstractNumId w:val="24"/>
  </w:num>
  <w:num w:numId="5" w16cid:durableId="2002005517">
    <w:abstractNumId w:val="20"/>
  </w:num>
  <w:num w:numId="6" w16cid:durableId="191725545">
    <w:abstractNumId w:val="7"/>
  </w:num>
  <w:num w:numId="7" w16cid:durableId="1594051478">
    <w:abstractNumId w:val="1"/>
  </w:num>
  <w:num w:numId="8" w16cid:durableId="1797678128">
    <w:abstractNumId w:val="10"/>
  </w:num>
  <w:num w:numId="9" w16cid:durableId="361783596">
    <w:abstractNumId w:val="21"/>
  </w:num>
  <w:num w:numId="10" w16cid:durableId="1516841172">
    <w:abstractNumId w:val="12"/>
  </w:num>
  <w:num w:numId="11" w16cid:durableId="968317927">
    <w:abstractNumId w:val="6"/>
  </w:num>
  <w:num w:numId="12" w16cid:durableId="361513388">
    <w:abstractNumId w:val="9"/>
  </w:num>
  <w:num w:numId="13" w16cid:durableId="647444743">
    <w:abstractNumId w:val="27"/>
  </w:num>
  <w:num w:numId="14" w16cid:durableId="1513646774">
    <w:abstractNumId w:val="17"/>
  </w:num>
  <w:num w:numId="15" w16cid:durableId="1749614975">
    <w:abstractNumId w:val="15"/>
  </w:num>
  <w:num w:numId="16" w16cid:durableId="216432147">
    <w:abstractNumId w:val="11"/>
  </w:num>
  <w:num w:numId="17" w16cid:durableId="406804985">
    <w:abstractNumId w:val="25"/>
  </w:num>
  <w:num w:numId="18" w16cid:durableId="911428545">
    <w:abstractNumId w:val="0"/>
  </w:num>
  <w:num w:numId="19" w16cid:durableId="865753312">
    <w:abstractNumId w:val="18"/>
  </w:num>
  <w:num w:numId="20" w16cid:durableId="751699090">
    <w:abstractNumId w:val="4"/>
  </w:num>
  <w:num w:numId="21" w16cid:durableId="250505194">
    <w:abstractNumId w:val="32"/>
  </w:num>
  <w:num w:numId="22" w16cid:durableId="1813254647">
    <w:abstractNumId w:val="16"/>
  </w:num>
  <w:num w:numId="23" w16cid:durableId="1160150042">
    <w:abstractNumId w:val="29"/>
  </w:num>
  <w:num w:numId="24" w16cid:durableId="1456483475">
    <w:abstractNumId w:val="5"/>
  </w:num>
  <w:num w:numId="25" w16cid:durableId="2042854426">
    <w:abstractNumId w:val="30"/>
  </w:num>
  <w:num w:numId="26" w16cid:durableId="1622834509">
    <w:abstractNumId w:val="2"/>
  </w:num>
  <w:num w:numId="27" w16cid:durableId="976028788">
    <w:abstractNumId w:val="3"/>
  </w:num>
  <w:num w:numId="28" w16cid:durableId="613168571">
    <w:abstractNumId w:val="13"/>
  </w:num>
  <w:num w:numId="29" w16cid:durableId="2080012018">
    <w:abstractNumId w:val="23"/>
  </w:num>
  <w:num w:numId="30" w16cid:durableId="212472347">
    <w:abstractNumId w:val="28"/>
  </w:num>
  <w:num w:numId="31" w16cid:durableId="517543223">
    <w:abstractNumId w:val="8"/>
  </w:num>
  <w:num w:numId="32" w16cid:durableId="1461722566">
    <w:abstractNumId w:val="22"/>
  </w:num>
  <w:num w:numId="33" w16cid:durableId="120509530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embedSystemFonts/>
  <w:activeWritingStyle w:appName="MSWord" w:lang="it-IT" w:vendorID="64" w:dllVersion="6" w:nlCheck="1" w:checkStyle="0"/>
  <w:activeWritingStyle w:appName="MSWord" w:lang="de-CH" w:vendorID="64" w:dllVersion="6" w:nlCheck="1" w:checkStyle="0"/>
  <w:activeWritingStyle w:appName="MSWord" w:lang="de-DE" w:vendorID="64" w:dllVersion="6" w:nlCheck="1" w:checkStyle="0"/>
  <w:activeWritingStyle w:appName="MSWord" w:lang="fr-CH" w:vendorID="64" w:dllVersion="6" w:nlCheck="1" w:checkStyle="1"/>
  <w:activeWritingStyle w:appName="MSWord" w:lang="en-US" w:vendorID="64" w:dllVersion="6" w:nlCheck="1" w:checkStyle="0"/>
  <w:activeWritingStyle w:appName="MSWord" w:lang="en-GB" w:vendorID="64" w:dllVersion="6" w:nlCheck="1" w:checkStyle="1"/>
  <w:activeWritingStyle w:appName="MSWord" w:lang="de-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E5"/>
    <w:rsid w:val="00000AD0"/>
    <w:rsid w:val="00002391"/>
    <w:rsid w:val="000210BD"/>
    <w:rsid w:val="00031A6D"/>
    <w:rsid w:val="00032FE9"/>
    <w:rsid w:val="0003659C"/>
    <w:rsid w:val="000378E3"/>
    <w:rsid w:val="0004219E"/>
    <w:rsid w:val="00053682"/>
    <w:rsid w:val="0005746A"/>
    <w:rsid w:val="00060C77"/>
    <w:rsid w:val="00065D8E"/>
    <w:rsid w:val="00072A6B"/>
    <w:rsid w:val="0007332E"/>
    <w:rsid w:val="0008072A"/>
    <w:rsid w:val="00085973"/>
    <w:rsid w:val="0009266E"/>
    <w:rsid w:val="0009407F"/>
    <w:rsid w:val="000B555F"/>
    <w:rsid w:val="000C3711"/>
    <w:rsid w:val="000C5EC9"/>
    <w:rsid w:val="000E3052"/>
    <w:rsid w:val="000E5E02"/>
    <w:rsid w:val="000E687F"/>
    <w:rsid w:val="000F0E66"/>
    <w:rsid w:val="00101861"/>
    <w:rsid w:val="00113A52"/>
    <w:rsid w:val="00121EBA"/>
    <w:rsid w:val="00122C67"/>
    <w:rsid w:val="00131B87"/>
    <w:rsid w:val="0014087E"/>
    <w:rsid w:val="00140C6E"/>
    <w:rsid w:val="001431CB"/>
    <w:rsid w:val="00143966"/>
    <w:rsid w:val="00144153"/>
    <w:rsid w:val="00145FDA"/>
    <w:rsid w:val="00146E55"/>
    <w:rsid w:val="00155942"/>
    <w:rsid w:val="00155D5C"/>
    <w:rsid w:val="00162190"/>
    <w:rsid w:val="00175F3F"/>
    <w:rsid w:val="00177156"/>
    <w:rsid w:val="001812B7"/>
    <w:rsid w:val="001812E7"/>
    <w:rsid w:val="001937D5"/>
    <w:rsid w:val="001947C5"/>
    <w:rsid w:val="001978A2"/>
    <w:rsid w:val="00197A4A"/>
    <w:rsid w:val="001A0CB1"/>
    <w:rsid w:val="001A4C06"/>
    <w:rsid w:val="001A7CC1"/>
    <w:rsid w:val="001B3977"/>
    <w:rsid w:val="001B5EC7"/>
    <w:rsid w:val="001B7914"/>
    <w:rsid w:val="001B7BDF"/>
    <w:rsid w:val="001C6AAD"/>
    <w:rsid w:val="001D0E7A"/>
    <w:rsid w:val="001D639E"/>
    <w:rsid w:val="001D7292"/>
    <w:rsid w:val="001E115E"/>
    <w:rsid w:val="001E1A7D"/>
    <w:rsid w:val="001E3EAC"/>
    <w:rsid w:val="001F08F0"/>
    <w:rsid w:val="001F1957"/>
    <w:rsid w:val="001F2CBE"/>
    <w:rsid w:val="001F4351"/>
    <w:rsid w:val="001F64E7"/>
    <w:rsid w:val="00200144"/>
    <w:rsid w:val="00222153"/>
    <w:rsid w:val="002238DB"/>
    <w:rsid w:val="00225A35"/>
    <w:rsid w:val="0023145D"/>
    <w:rsid w:val="0023426C"/>
    <w:rsid w:val="00237832"/>
    <w:rsid w:val="00243703"/>
    <w:rsid w:val="00243AC7"/>
    <w:rsid w:val="00244CE0"/>
    <w:rsid w:val="00245828"/>
    <w:rsid w:val="00245846"/>
    <w:rsid w:val="002605DB"/>
    <w:rsid w:val="00261EAD"/>
    <w:rsid w:val="00266B25"/>
    <w:rsid w:val="00273DF3"/>
    <w:rsid w:val="0028210F"/>
    <w:rsid w:val="00291384"/>
    <w:rsid w:val="00292C1F"/>
    <w:rsid w:val="002A0826"/>
    <w:rsid w:val="002B3FA1"/>
    <w:rsid w:val="002B41E7"/>
    <w:rsid w:val="002B4B97"/>
    <w:rsid w:val="002B71EE"/>
    <w:rsid w:val="002C03DC"/>
    <w:rsid w:val="002D0DDE"/>
    <w:rsid w:val="002D4D2D"/>
    <w:rsid w:val="002D57B8"/>
    <w:rsid w:val="0030016D"/>
    <w:rsid w:val="00310D98"/>
    <w:rsid w:val="0031142C"/>
    <w:rsid w:val="0032358B"/>
    <w:rsid w:val="00342D1A"/>
    <w:rsid w:val="00346543"/>
    <w:rsid w:val="0036064A"/>
    <w:rsid w:val="00365092"/>
    <w:rsid w:val="00370351"/>
    <w:rsid w:val="003720A3"/>
    <w:rsid w:val="00381804"/>
    <w:rsid w:val="00395711"/>
    <w:rsid w:val="003A6622"/>
    <w:rsid w:val="003A7C23"/>
    <w:rsid w:val="003B0334"/>
    <w:rsid w:val="003C44E1"/>
    <w:rsid w:val="003C6739"/>
    <w:rsid w:val="003D3243"/>
    <w:rsid w:val="003D38F9"/>
    <w:rsid w:val="003E1B1E"/>
    <w:rsid w:val="003E1FBB"/>
    <w:rsid w:val="003E3C09"/>
    <w:rsid w:val="003E4F66"/>
    <w:rsid w:val="003E59A2"/>
    <w:rsid w:val="003F515C"/>
    <w:rsid w:val="00401C69"/>
    <w:rsid w:val="0040478B"/>
    <w:rsid w:val="00404CE5"/>
    <w:rsid w:val="00413AA4"/>
    <w:rsid w:val="004143CB"/>
    <w:rsid w:val="00420BEF"/>
    <w:rsid w:val="00420F6D"/>
    <w:rsid w:val="0042174C"/>
    <w:rsid w:val="00422A82"/>
    <w:rsid w:val="00423C87"/>
    <w:rsid w:val="0043013E"/>
    <w:rsid w:val="0043072E"/>
    <w:rsid w:val="00430C67"/>
    <w:rsid w:val="00434C7F"/>
    <w:rsid w:val="00440528"/>
    <w:rsid w:val="00442A9F"/>
    <w:rsid w:val="00445F86"/>
    <w:rsid w:val="0045136D"/>
    <w:rsid w:val="00452F2A"/>
    <w:rsid w:val="00453911"/>
    <w:rsid w:val="004541BF"/>
    <w:rsid w:val="00467F85"/>
    <w:rsid w:val="00470178"/>
    <w:rsid w:val="00471534"/>
    <w:rsid w:val="00471CA8"/>
    <w:rsid w:val="00485A0B"/>
    <w:rsid w:val="00494D24"/>
    <w:rsid w:val="00496876"/>
    <w:rsid w:val="004B1269"/>
    <w:rsid w:val="004B566E"/>
    <w:rsid w:val="004C008B"/>
    <w:rsid w:val="004C28BA"/>
    <w:rsid w:val="004E57B0"/>
    <w:rsid w:val="004F5694"/>
    <w:rsid w:val="004F65B7"/>
    <w:rsid w:val="005066B0"/>
    <w:rsid w:val="00516196"/>
    <w:rsid w:val="005162C8"/>
    <w:rsid w:val="005405D2"/>
    <w:rsid w:val="005435CF"/>
    <w:rsid w:val="00543DB9"/>
    <w:rsid w:val="00561D8A"/>
    <w:rsid w:val="0057166F"/>
    <w:rsid w:val="0057168B"/>
    <w:rsid w:val="005717CC"/>
    <w:rsid w:val="005821CB"/>
    <w:rsid w:val="00582DEF"/>
    <w:rsid w:val="00591F6F"/>
    <w:rsid w:val="005A18B4"/>
    <w:rsid w:val="005A6F9A"/>
    <w:rsid w:val="005A72BA"/>
    <w:rsid w:val="005A737B"/>
    <w:rsid w:val="005D210F"/>
    <w:rsid w:val="005D4E2D"/>
    <w:rsid w:val="005D6461"/>
    <w:rsid w:val="005E0635"/>
    <w:rsid w:val="005E237C"/>
    <w:rsid w:val="005E2504"/>
    <w:rsid w:val="005E31B1"/>
    <w:rsid w:val="005E36F3"/>
    <w:rsid w:val="005F04CC"/>
    <w:rsid w:val="005F21B8"/>
    <w:rsid w:val="00600941"/>
    <w:rsid w:val="00600BAF"/>
    <w:rsid w:val="00605C3B"/>
    <w:rsid w:val="00610218"/>
    <w:rsid w:val="006138D4"/>
    <w:rsid w:val="00613E08"/>
    <w:rsid w:val="00621ADE"/>
    <w:rsid w:val="00623746"/>
    <w:rsid w:val="0063155F"/>
    <w:rsid w:val="00634F94"/>
    <w:rsid w:val="00642286"/>
    <w:rsid w:val="006443D9"/>
    <w:rsid w:val="00646761"/>
    <w:rsid w:val="00647B58"/>
    <w:rsid w:val="0065278F"/>
    <w:rsid w:val="0065629C"/>
    <w:rsid w:val="00656B5A"/>
    <w:rsid w:val="006605D6"/>
    <w:rsid w:val="00661AE9"/>
    <w:rsid w:val="00664ADC"/>
    <w:rsid w:val="00665172"/>
    <w:rsid w:val="00682580"/>
    <w:rsid w:val="0068553F"/>
    <w:rsid w:val="0068686A"/>
    <w:rsid w:val="00694900"/>
    <w:rsid w:val="006A1F85"/>
    <w:rsid w:val="006A6E58"/>
    <w:rsid w:val="006B25C7"/>
    <w:rsid w:val="006B7612"/>
    <w:rsid w:val="006C08DB"/>
    <w:rsid w:val="006C410B"/>
    <w:rsid w:val="006D0170"/>
    <w:rsid w:val="006D5887"/>
    <w:rsid w:val="006D5BFC"/>
    <w:rsid w:val="006D6D46"/>
    <w:rsid w:val="006E185D"/>
    <w:rsid w:val="006F751B"/>
    <w:rsid w:val="006F7C78"/>
    <w:rsid w:val="00700267"/>
    <w:rsid w:val="007056F8"/>
    <w:rsid w:val="0070651E"/>
    <w:rsid w:val="0071079F"/>
    <w:rsid w:val="00711FAC"/>
    <w:rsid w:val="00712FB6"/>
    <w:rsid w:val="007204EC"/>
    <w:rsid w:val="00722CF9"/>
    <w:rsid w:val="007235AA"/>
    <w:rsid w:val="00725726"/>
    <w:rsid w:val="0072632A"/>
    <w:rsid w:val="00727B80"/>
    <w:rsid w:val="00734386"/>
    <w:rsid w:val="00734C30"/>
    <w:rsid w:val="007351CA"/>
    <w:rsid w:val="007407BA"/>
    <w:rsid w:val="00741225"/>
    <w:rsid w:val="00741417"/>
    <w:rsid w:val="00760169"/>
    <w:rsid w:val="00764581"/>
    <w:rsid w:val="00764E9C"/>
    <w:rsid w:val="00767127"/>
    <w:rsid w:val="00770BB8"/>
    <w:rsid w:val="0077113E"/>
    <w:rsid w:val="00773243"/>
    <w:rsid w:val="00773A31"/>
    <w:rsid w:val="00774672"/>
    <w:rsid w:val="007750E3"/>
    <w:rsid w:val="00775DB1"/>
    <w:rsid w:val="00780C49"/>
    <w:rsid w:val="00791700"/>
    <w:rsid w:val="00792537"/>
    <w:rsid w:val="00795D52"/>
    <w:rsid w:val="007A198D"/>
    <w:rsid w:val="007A5CBD"/>
    <w:rsid w:val="007B17C5"/>
    <w:rsid w:val="007B6ABE"/>
    <w:rsid w:val="007C331F"/>
    <w:rsid w:val="007C3376"/>
    <w:rsid w:val="007C33A1"/>
    <w:rsid w:val="007D0343"/>
    <w:rsid w:val="007D584F"/>
    <w:rsid w:val="007E7FE0"/>
    <w:rsid w:val="007F0C0C"/>
    <w:rsid w:val="007F4249"/>
    <w:rsid w:val="008053C9"/>
    <w:rsid w:val="008068B5"/>
    <w:rsid w:val="0081607B"/>
    <w:rsid w:val="00836C54"/>
    <w:rsid w:val="008410AB"/>
    <w:rsid w:val="00844170"/>
    <w:rsid w:val="00846D0E"/>
    <w:rsid w:val="00851CFC"/>
    <w:rsid w:val="00853FEC"/>
    <w:rsid w:val="00854300"/>
    <w:rsid w:val="00856DCA"/>
    <w:rsid w:val="008571C0"/>
    <w:rsid w:val="008670C1"/>
    <w:rsid w:val="00870440"/>
    <w:rsid w:val="008811F1"/>
    <w:rsid w:val="00883D64"/>
    <w:rsid w:val="00892A1C"/>
    <w:rsid w:val="008A0A47"/>
    <w:rsid w:val="008A36EC"/>
    <w:rsid w:val="008B2D03"/>
    <w:rsid w:val="008B43A9"/>
    <w:rsid w:val="008C62F4"/>
    <w:rsid w:val="008C6B28"/>
    <w:rsid w:val="008D20F6"/>
    <w:rsid w:val="008D3F41"/>
    <w:rsid w:val="008E39BE"/>
    <w:rsid w:val="008E6678"/>
    <w:rsid w:val="008F02F7"/>
    <w:rsid w:val="008F2E4C"/>
    <w:rsid w:val="008F3269"/>
    <w:rsid w:val="008F703A"/>
    <w:rsid w:val="009057F4"/>
    <w:rsid w:val="00907EB5"/>
    <w:rsid w:val="00910904"/>
    <w:rsid w:val="009156ED"/>
    <w:rsid w:val="009175F4"/>
    <w:rsid w:val="009223BF"/>
    <w:rsid w:val="0093233F"/>
    <w:rsid w:val="0095083D"/>
    <w:rsid w:val="00951F37"/>
    <w:rsid w:val="009636D1"/>
    <w:rsid w:val="00964B23"/>
    <w:rsid w:val="009653A2"/>
    <w:rsid w:val="00970187"/>
    <w:rsid w:val="00971E8E"/>
    <w:rsid w:val="00972487"/>
    <w:rsid w:val="00976910"/>
    <w:rsid w:val="00976B63"/>
    <w:rsid w:val="009802E3"/>
    <w:rsid w:val="0098037E"/>
    <w:rsid w:val="00983BCA"/>
    <w:rsid w:val="00986155"/>
    <w:rsid w:val="00986F77"/>
    <w:rsid w:val="009967BF"/>
    <w:rsid w:val="00997C6F"/>
    <w:rsid w:val="009A2FCB"/>
    <w:rsid w:val="009A31D0"/>
    <w:rsid w:val="009A3955"/>
    <w:rsid w:val="009A6E59"/>
    <w:rsid w:val="009C0385"/>
    <w:rsid w:val="009C63D7"/>
    <w:rsid w:val="009C6BB7"/>
    <w:rsid w:val="009C6C6A"/>
    <w:rsid w:val="009D5F02"/>
    <w:rsid w:val="009E3021"/>
    <w:rsid w:val="009E7EE6"/>
    <w:rsid w:val="009F11BA"/>
    <w:rsid w:val="009F14D9"/>
    <w:rsid w:val="009F1AAA"/>
    <w:rsid w:val="009F6735"/>
    <w:rsid w:val="00A020A4"/>
    <w:rsid w:val="00A04323"/>
    <w:rsid w:val="00A05E2C"/>
    <w:rsid w:val="00A13EBC"/>
    <w:rsid w:val="00A25AD4"/>
    <w:rsid w:val="00A35E52"/>
    <w:rsid w:val="00A41C90"/>
    <w:rsid w:val="00A435A5"/>
    <w:rsid w:val="00A455AB"/>
    <w:rsid w:val="00A510A1"/>
    <w:rsid w:val="00A514D2"/>
    <w:rsid w:val="00A5385E"/>
    <w:rsid w:val="00A56374"/>
    <w:rsid w:val="00A60408"/>
    <w:rsid w:val="00A629C8"/>
    <w:rsid w:val="00A64C96"/>
    <w:rsid w:val="00A72F26"/>
    <w:rsid w:val="00A76F31"/>
    <w:rsid w:val="00A803B0"/>
    <w:rsid w:val="00A85787"/>
    <w:rsid w:val="00A85D5B"/>
    <w:rsid w:val="00A85E9E"/>
    <w:rsid w:val="00A96BFB"/>
    <w:rsid w:val="00AA2010"/>
    <w:rsid w:val="00AA3B69"/>
    <w:rsid w:val="00AA4EFB"/>
    <w:rsid w:val="00AB16EA"/>
    <w:rsid w:val="00AC217C"/>
    <w:rsid w:val="00AC581F"/>
    <w:rsid w:val="00AD2CAC"/>
    <w:rsid w:val="00AD3F10"/>
    <w:rsid w:val="00AD48E8"/>
    <w:rsid w:val="00AE025B"/>
    <w:rsid w:val="00AE1885"/>
    <w:rsid w:val="00AE1A62"/>
    <w:rsid w:val="00AE2903"/>
    <w:rsid w:val="00AE6A68"/>
    <w:rsid w:val="00AE7040"/>
    <w:rsid w:val="00AE72B4"/>
    <w:rsid w:val="00B1085D"/>
    <w:rsid w:val="00B11719"/>
    <w:rsid w:val="00B2316F"/>
    <w:rsid w:val="00B25BCD"/>
    <w:rsid w:val="00B25EFF"/>
    <w:rsid w:val="00B267C1"/>
    <w:rsid w:val="00B302DF"/>
    <w:rsid w:val="00B34FD4"/>
    <w:rsid w:val="00B35E50"/>
    <w:rsid w:val="00B45031"/>
    <w:rsid w:val="00B47C6D"/>
    <w:rsid w:val="00B52403"/>
    <w:rsid w:val="00B5262B"/>
    <w:rsid w:val="00B52CD8"/>
    <w:rsid w:val="00B53324"/>
    <w:rsid w:val="00B5499F"/>
    <w:rsid w:val="00B619AE"/>
    <w:rsid w:val="00B65A12"/>
    <w:rsid w:val="00B70002"/>
    <w:rsid w:val="00B73691"/>
    <w:rsid w:val="00B738FD"/>
    <w:rsid w:val="00B76932"/>
    <w:rsid w:val="00B8055F"/>
    <w:rsid w:val="00B830A4"/>
    <w:rsid w:val="00B869A6"/>
    <w:rsid w:val="00B973B9"/>
    <w:rsid w:val="00BB1B1E"/>
    <w:rsid w:val="00BB5CBD"/>
    <w:rsid w:val="00BB6C8B"/>
    <w:rsid w:val="00BD1AF9"/>
    <w:rsid w:val="00BE1DA6"/>
    <w:rsid w:val="00BE3437"/>
    <w:rsid w:val="00BE3540"/>
    <w:rsid w:val="00BF1912"/>
    <w:rsid w:val="00BF2449"/>
    <w:rsid w:val="00BF30EE"/>
    <w:rsid w:val="00BF672E"/>
    <w:rsid w:val="00BF7E43"/>
    <w:rsid w:val="00C0298A"/>
    <w:rsid w:val="00C0342D"/>
    <w:rsid w:val="00C17300"/>
    <w:rsid w:val="00C20467"/>
    <w:rsid w:val="00C20A19"/>
    <w:rsid w:val="00C21277"/>
    <w:rsid w:val="00C23B56"/>
    <w:rsid w:val="00C24F00"/>
    <w:rsid w:val="00C27D3B"/>
    <w:rsid w:val="00C304AA"/>
    <w:rsid w:val="00C36860"/>
    <w:rsid w:val="00C36C47"/>
    <w:rsid w:val="00C43195"/>
    <w:rsid w:val="00C524B2"/>
    <w:rsid w:val="00C53E49"/>
    <w:rsid w:val="00C552D7"/>
    <w:rsid w:val="00C5697C"/>
    <w:rsid w:val="00C607E1"/>
    <w:rsid w:val="00C61A40"/>
    <w:rsid w:val="00C61F52"/>
    <w:rsid w:val="00C76755"/>
    <w:rsid w:val="00C825D6"/>
    <w:rsid w:val="00C93072"/>
    <w:rsid w:val="00C94B18"/>
    <w:rsid w:val="00C9662C"/>
    <w:rsid w:val="00CA081B"/>
    <w:rsid w:val="00CA24B8"/>
    <w:rsid w:val="00CB75DB"/>
    <w:rsid w:val="00CC3631"/>
    <w:rsid w:val="00CD09EE"/>
    <w:rsid w:val="00CD0B96"/>
    <w:rsid w:val="00CD4600"/>
    <w:rsid w:val="00CD4C65"/>
    <w:rsid w:val="00CD4DBC"/>
    <w:rsid w:val="00CE2B0D"/>
    <w:rsid w:val="00CE7363"/>
    <w:rsid w:val="00D05253"/>
    <w:rsid w:val="00D0743F"/>
    <w:rsid w:val="00D179C5"/>
    <w:rsid w:val="00D21E91"/>
    <w:rsid w:val="00D23AC2"/>
    <w:rsid w:val="00D256DE"/>
    <w:rsid w:val="00D2620E"/>
    <w:rsid w:val="00D268C9"/>
    <w:rsid w:val="00D27DD3"/>
    <w:rsid w:val="00D37DC0"/>
    <w:rsid w:val="00D454AC"/>
    <w:rsid w:val="00D50524"/>
    <w:rsid w:val="00D6481D"/>
    <w:rsid w:val="00D660F8"/>
    <w:rsid w:val="00D67B23"/>
    <w:rsid w:val="00D735C8"/>
    <w:rsid w:val="00D769A2"/>
    <w:rsid w:val="00D8335E"/>
    <w:rsid w:val="00D846C6"/>
    <w:rsid w:val="00D879D7"/>
    <w:rsid w:val="00D87B9E"/>
    <w:rsid w:val="00D960C1"/>
    <w:rsid w:val="00DA2DCD"/>
    <w:rsid w:val="00DA43CF"/>
    <w:rsid w:val="00DA59E7"/>
    <w:rsid w:val="00DB7E54"/>
    <w:rsid w:val="00DC425C"/>
    <w:rsid w:val="00DC4DAD"/>
    <w:rsid w:val="00DC4E66"/>
    <w:rsid w:val="00DC778F"/>
    <w:rsid w:val="00DD093D"/>
    <w:rsid w:val="00DD1706"/>
    <w:rsid w:val="00DE6729"/>
    <w:rsid w:val="00DF53D7"/>
    <w:rsid w:val="00DF577F"/>
    <w:rsid w:val="00E01938"/>
    <w:rsid w:val="00E0626D"/>
    <w:rsid w:val="00E06479"/>
    <w:rsid w:val="00E121E2"/>
    <w:rsid w:val="00E122A7"/>
    <w:rsid w:val="00E17895"/>
    <w:rsid w:val="00E21185"/>
    <w:rsid w:val="00E219BC"/>
    <w:rsid w:val="00E26558"/>
    <w:rsid w:val="00E328E5"/>
    <w:rsid w:val="00E35FEB"/>
    <w:rsid w:val="00E36F9C"/>
    <w:rsid w:val="00E37289"/>
    <w:rsid w:val="00E37D79"/>
    <w:rsid w:val="00E511F5"/>
    <w:rsid w:val="00E51C45"/>
    <w:rsid w:val="00E56F74"/>
    <w:rsid w:val="00E60AE0"/>
    <w:rsid w:val="00E61D4C"/>
    <w:rsid w:val="00E62A51"/>
    <w:rsid w:val="00E63317"/>
    <w:rsid w:val="00E64669"/>
    <w:rsid w:val="00E66209"/>
    <w:rsid w:val="00E73CF6"/>
    <w:rsid w:val="00E76D4B"/>
    <w:rsid w:val="00E85CD1"/>
    <w:rsid w:val="00E874DF"/>
    <w:rsid w:val="00E93FC3"/>
    <w:rsid w:val="00EA44C6"/>
    <w:rsid w:val="00EA522C"/>
    <w:rsid w:val="00EA6605"/>
    <w:rsid w:val="00EB061E"/>
    <w:rsid w:val="00EB1F3E"/>
    <w:rsid w:val="00EB2D5F"/>
    <w:rsid w:val="00ED0DF6"/>
    <w:rsid w:val="00ED5634"/>
    <w:rsid w:val="00ED63C5"/>
    <w:rsid w:val="00EE1508"/>
    <w:rsid w:val="00EE1E5A"/>
    <w:rsid w:val="00EE2C10"/>
    <w:rsid w:val="00EE3120"/>
    <w:rsid w:val="00EF06C2"/>
    <w:rsid w:val="00EF0EE3"/>
    <w:rsid w:val="00EF2D70"/>
    <w:rsid w:val="00EF6AE8"/>
    <w:rsid w:val="00EF70D1"/>
    <w:rsid w:val="00F02D2A"/>
    <w:rsid w:val="00F035C2"/>
    <w:rsid w:val="00F11870"/>
    <w:rsid w:val="00F148E9"/>
    <w:rsid w:val="00F15F53"/>
    <w:rsid w:val="00F1620E"/>
    <w:rsid w:val="00F1788A"/>
    <w:rsid w:val="00F27CBC"/>
    <w:rsid w:val="00F31322"/>
    <w:rsid w:val="00F31DFC"/>
    <w:rsid w:val="00F36682"/>
    <w:rsid w:val="00F36849"/>
    <w:rsid w:val="00F3760F"/>
    <w:rsid w:val="00F514AE"/>
    <w:rsid w:val="00F5690B"/>
    <w:rsid w:val="00F645EB"/>
    <w:rsid w:val="00F80F44"/>
    <w:rsid w:val="00F87A07"/>
    <w:rsid w:val="00F91EA2"/>
    <w:rsid w:val="00F94D9C"/>
    <w:rsid w:val="00F96F2A"/>
    <w:rsid w:val="00FB39F0"/>
    <w:rsid w:val="00FB41D6"/>
    <w:rsid w:val="00FB57BC"/>
    <w:rsid w:val="00FB57E6"/>
    <w:rsid w:val="00FB637E"/>
    <w:rsid w:val="00FC4638"/>
    <w:rsid w:val="00FD5713"/>
    <w:rsid w:val="00FD58FA"/>
    <w:rsid w:val="00FD5C39"/>
    <w:rsid w:val="00FD6356"/>
    <w:rsid w:val="00FE2565"/>
    <w:rsid w:val="00FF0485"/>
    <w:rsid w:val="00FF4230"/>
    <w:rsid w:val="00FF641C"/>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E3CE5"/>
  <w15:docId w15:val="{210E8D65-264B-4D86-8D96-66E1414F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2903"/>
    <w:rPr>
      <w:rFonts w:ascii="Arial" w:hAnsi="Arial"/>
      <w:sz w:val="24"/>
      <w:lang w:eastAsia="de-DE"/>
    </w:rPr>
  </w:style>
  <w:style w:type="paragraph" w:styleId="berschrift1">
    <w:name w:val="heading 1"/>
    <w:basedOn w:val="Standard"/>
    <w:next w:val="berschrift2"/>
    <w:qFormat/>
    <w:rsid w:val="00C0342D"/>
    <w:pPr>
      <w:keepNext/>
      <w:numPr>
        <w:numId w:val="1"/>
      </w:numPr>
      <w:spacing w:before="240" w:after="60"/>
      <w:outlineLvl w:val="0"/>
    </w:pPr>
    <w:rPr>
      <w:rFonts w:cs="Arial"/>
      <w:b/>
      <w:bCs/>
      <w:kern w:val="32"/>
      <w:sz w:val="36"/>
      <w:szCs w:val="32"/>
      <w:u w:val="single"/>
    </w:rPr>
  </w:style>
  <w:style w:type="paragraph" w:styleId="berschrift2">
    <w:name w:val="heading 2"/>
    <w:basedOn w:val="Standard"/>
    <w:next w:val="Standard"/>
    <w:qFormat/>
    <w:rsid w:val="00C0342D"/>
    <w:pPr>
      <w:keepNext/>
      <w:numPr>
        <w:ilvl w:val="1"/>
        <w:numId w:val="1"/>
      </w:numPr>
      <w:spacing w:before="240" w:after="60"/>
      <w:outlineLvl w:val="1"/>
    </w:pPr>
    <w:rPr>
      <w:rFonts w:cs="Arial"/>
      <w:b/>
      <w:bCs/>
      <w:iCs/>
      <w:sz w:val="32"/>
      <w:szCs w:val="28"/>
      <w:u w:val="single"/>
    </w:rPr>
  </w:style>
  <w:style w:type="paragraph" w:styleId="berschrift3">
    <w:name w:val="heading 3"/>
    <w:basedOn w:val="Standard"/>
    <w:next w:val="Standard"/>
    <w:qFormat/>
    <w:rsid w:val="00C0342D"/>
    <w:pPr>
      <w:keepNext/>
      <w:numPr>
        <w:ilvl w:val="2"/>
        <w:numId w:val="1"/>
      </w:numPr>
      <w:tabs>
        <w:tab w:val="left" w:pos="284"/>
      </w:tabs>
      <w:spacing w:before="240" w:after="60"/>
      <w:outlineLvl w:val="2"/>
    </w:pPr>
    <w:rPr>
      <w:rFonts w:cs="Arial"/>
      <w:b/>
      <w:bCs/>
      <w:sz w:val="28"/>
      <w:szCs w:val="26"/>
      <w:u w:val="single"/>
    </w:rPr>
  </w:style>
  <w:style w:type="paragraph" w:styleId="berschrift4">
    <w:name w:val="heading 4"/>
    <w:basedOn w:val="Standard"/>
    <w:next w:val="Standard"/>
    <w:qFormat/>
    <w:rsid w:val="00C0342D"/>
    <w:pPr>
      <w:keepNext/>
      <w:numPr>
        <w:ilvl w:val="3"/>
        <w:numId w:val="1"/>
      </w:numPr>
      <w:spacing w:before="240" w:after="60"/>
      <w:outlineLvl w:val="3"/>
    </w:pPr>
    <w:rPr>
      <w:b/>
      <w:bCs/>
      <w:szCs w:val="28"/>
      <w:u w:val="single"/>
    </w:rPr>
  </w:style>
  <w:style w:type="paragraph" w:styleId="berschrift5">
    <w:name w:val="heading 5"/>
    <w:basedOn w:val="Standard"/>
    <w:next w:val="Standard"/>
    <w:qFormat/>
    <w:rsid w:val="00A05E2C"/>
    <w:pPr>
      <w:numPr>
        <w:ilvl w:val="4"/>
        <w:numId w:val="1"/>
      </w:numPr>
      <w:spacing w:before="240" w:after="60"/>
      <w:outlineLvl w:val="4"/>
    </w:pPr>
    <w:rPr>
      <w:b/>
      <w:bCs/>
      <w:i/>
      <w:iCs/>
      <w:sz w:val="26"/>
      <w:szCs w:val="26"/>
    </w:rPr>
  </w:style>
  <w:style w:type="paragraph" w:styleId="berschrift6">
    <w:name w:val="heading 6"/>
    <w:basedOn w:val="Standard"/>
    <w:next w:val="Standard"/>
    <w:qFormat/>
    <w:rsid w:val="00A05E2C"/>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A05E2C"/>
    <w:pPr>
      <w:numPr>
        <w:ilvl w:val="6"/>
        <w:numId w:val="1"/>
      </w:numPr>
      <w:spacing w:before="240" w:after="60"/>
      <w:outlineLvl w:val="6"/>
    </w:pPr>
    <w:rPr>
      <w:rFonts w:ascii="Times New Roman" w:hAnsi="Times New Roman"/>
      <w:szCs w:val="24"/>
    </w:rPr>
  </w:style>
  <w:style w:type="paragraph" w:styleId="berschrift8">
    <w:name w:val="heading 8"/>
    <w:basedOn w:val="Standard"/>
    <w:next w:val="Standard"/>
    <w:qFormat/>
    <w:rsid w:val="00A05E2C"/>
    <w:pPr>
      <w:numPr>
        <w:ilvl w:val="7"/>
        <w:numId w:val="1"/>
      </w:numPr>
      <w:spacing w:before="240" w:after="60"/>
      <w:outlineLvl w:val="7"/>
    </w:pPr>
    <w:rPr>
      <w:rFonts w:ascii="Times New Roman" w:hAnsi="Times New Roman"/>
      <w:i/>
      <w:iCs/>
      <w:szCs w:val="24"/>
    </w:rPr>
  </w:style>
  <w:style w:type="paragraph" w:styleId="berschrift9">
    <w:name w:val="heading 9"/>
    <w:basedOn w:val="Standard"/>
    <w:next w:val="Standard"/>
    <w:qFormat/>
    <w:rsid w:val="00A05E2C"/>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646761"/>
    <w:pPr>
      <w:spacing w:before="360"/>
    </w:pPr>
    <w:rPr>
      <w:b/>
      <w:bCs/>
      <w:caps/>
      <w:sz w:val="28"/>
      <w:szCs w:val="28"/>
    </w:rPr>
  </w:style>
  <w:style w:type="paragraph" w:styleId="Verzeichnis2">
    <w:name w:val="toc 2"/>
    <w:basedOn w:val="Standard"/>
    <w:next w:val="Standard"/>
    <w:autoRedefine/>
    <w:uiPriority w:val="39"/>
    <w:rsid w:val="00646761"/>
    <w:pPr>
      <w:spacing w:before="240"/>
    </w:pPr>
    <w:rPr>
      <w:b/>
      <w:bCs/>
      <w:szCs w:val="24"/>
    </w:rPr>
  </w:style>
  <w:style w:type="paragraph" w:styleId="Verzeichnis3">
    <w:name w:val="toc 3"/>
    <w:basedOn w:val="Standard"/>
    <w:next w:val="Standard"/>
    <w:autoRedefine/>
    <w:uiPriority w:val="39"/>
    <w:rsid w:val="00A05E2C"/>
    <w:pPr>
      <w:tabs>
        <w:tab w:val="left" w:pos="1134"/>
        <w:tab w:val="right" w:leader="dot" w:pos="9060"/>
      </w:tabs>
      <w:ind w:left="220"/>
    </w:pPr>
    <w:rPr>
      <w:rFonts w:cs="Arial"/>
      <w:noProof/>
      <w:szCs w:val="24"/>
    </w:rPr>
  </w:style>
  <w:style w:type="paragraph" w:styleId="Verzeichnis4">
    <w:name w:val="toc 4"/>
    <w:basedOn w:val="Standard"/>
    <w:next w:val="Standard"/>
    <w:autoRedefine/>
    <w:semiHidden/>
    <w:rsid w:val="00646761"/>
    <w:pPr>
      <w:ind w:left="440"/>
    </w:pPr>
    <w:rPr>
      <w:szCs w:val="24"/>
    </w:rPr>
  </w:style>
  <w:style w:type="paragraph" w:styleId="Verzeichnis5">
    <w:name w:val="toc 5"/>
    <w:basedOn w:val="Standard"/>
    <w:next w:val="Standard"/>
    <w:autoRedefine/>
    <w:semiHidden/>
    <w:rsid w:val="00A05E2C"/>
    <w:pPr>
      <w:ind w:left="660"/>
    </w:pPr>
    <w:rPr>
      <w:rFonts w:ascii="Times New Roman" w:hAnsi="Times New Roman"/>
      <w:szCs w:val="24"/>
    </w:rPr>
  </w:style>
  <w:style w:type="paragraph" w:styleId="Verzeichnis6">
    <w:name w:val="toc 6"/>
    <w:basedOn w:val="Standard"/>
    <w:next w:val="Standard"/>
    <w:autoRedefine/>
    <w:semiHidden/>
    <w:rsid w:val="00A05E2C"/>
    <w:pPr>
      <w:ind w:left="880"/>
    </w:pPr>
    <w:rPr>
      <w:rFonts w:ascii="Times New Roman" w:hAnsi="Times New Roman"/>
      <w:szCs w:val="24"/>
    </w:rPr>
  </w:style>
  <w:style w:type="paragraph" w:styleId="Verzeichnis7">
    <w:name w:val="toc 7"/>
    <w:basedOn w:val="Standard"/>
    <w:next w:val="Standard"/>
    <w:autoRedefine/>
    <w:semiHidden/>
    <w:rsid w:val="00A05E2C"/>
    <w:pPr>
      <w:ind w:left="1100"/>
    </w:pPr>
    <w:rPr>
      <w:rFonts w:ascii="Times New Roman" w:hAnsi="Times New Roman"/>
      <w:szCs w:val="24"/>
    </w:rPr>
  </w:style>
  <w:style w:type="paragraph" w:styleId="Verzeichnis8">
    <w:name w:val="toc 8"/>
    <w:basedOn w:val="Standard"/>
    <w:next w:val="Standard"/>
    <w:autoRedefine/>
    <w:semiHidden/>
    <w:rsid w:val="00A05E2C"/>
    <w:pPr>
      <w:ind w:left="1320"/>
    </w:pPr>
    <w:rPr>
      <w:rFonts w:ascii="Times New Roman" w:hAnsi="Times New Roman"/>
      <w:szCs w:val="24"/>
    </w:rPr>
  </w:style>
  <w:style w:type="paragraph" w:styleId="Kopfzeile">
    <w:name w:val="header"/>
    <w:basedOn w:val="Standard"/>
    <w:link w:val="KopfzeileZchn"/>
    <w:rsid w:val="00A05E2C"/>
    <w:pPr>
      <w:tabs>
        <w:tab w:val="center" w:pos="4536"/>
        <w:tab w:val="right" w:pos="9072"/>
      </w:tabs>
    </w:pPr>
  </w:style>
  <w:style w:type="paragraph" w:styleId="Fuzeile">
    <w:name w:val="footer"/>
    <w:basedOn w:val="Standard"/>
    <w:link w:val="FuzeileZchn"/>
    <w:rsid w:val="00A05E2C"/>
    <w:pPr>
      <w:tabs>
        <w:tab w:val="center" w:pos="4536"/>
        <w:tab w:val="right" w:pos="9072"/>
      </w:tabs>
    </w:pPr>
  </w:style>
  <w:style w:type="paragraph" w:styleId="Indexberschrift">
    <w:name w:val="index heading"/>
    <w:basedOn w:val="Standard"/>
    <w:next w:val="Standard"/>
    <w:semiHidden/>
    <w:rsid w:val="00A05E2C"/>
  </w:style>
  <w:style w:type="character" w:styleId="Hyperlink">
    <w:name w:val="Hyperlink"/>
    <w:uiPriority w:val="99"/>
    <w:rsid w:val="00A05E2C"/>
    <w:rPr>
      <w:color w:val="0000FF"/>
      <w:u w:val="single"/>
    </w:rPr>
  </w:style>
  <w:style w:type="paragraph" w:styleId="Verzeichnis9">
    <w:name w:val="toc 9"/>
    <w:basedOn w:val="Standard"/>
    <w:next w:val="Standard"/>
    <w:autoRedefine/>
    <w:semiHidden/>
    <w:rsid w:val="00A05E2C"/>
    <w:pPr>
      <w:ind w:left="1540"/>
    </w:pPr>
    <w:rPr>
      <w:rFonts w:ascii="Times New Roman" w:hAnsi="Times New Roman"/>
      <w:szCs w:val="24"/>
    </w:rPr>
  </w:style>
  <w:style w:type="paragraph" w:styleId="StandardWeb">
    <w:name w:val="Normal (Web)"/>
    <w:basedOn w:val="Standard"/>
    <w:uiPriority w:val="99"/>
    <w:rsid w:val="00A05E2C"/>
    <w:pPr>
      <w:spacing w:before="100" w:beforeAutospacing="1" w:after="100" w:afterAutospacing="1"/>
    </w:pPr>
    <w:rPr>
      <w:rFonts w:ascii="Times New Roman" w:hAnsi="Times New Roman"/>
      <w:szCs w:val="24"/>
    </w:rPr>
  </w:style>
  <w:style w:type="character" w:styleId="BesuchterLink">
    <w:name w:val="FollowedHyperlink"/>
    <w:rsid w:val="00A05E2C"/>
    <w:rPr>
      <w:color w:val="800080"/>
      <w:u w:val="single"/>
    </w:rPr>
  </w:style>
  <w:style w:type="paragraph" w:styleId="Textkrper">
    <w:name w:val="Body Text"/>
    <w:basedOn w:val="Standard"/>
    <w:rsid w:val="00A05E2C"/>
    <w:rPr>
      <w:color w:val="0000FF"/>
    </w:rPr>
  </w:style>
  <w:style w:type="paragraph" w:styleId="Textkrper2">
    <w:name w:val="Body Text 2"/>
    <w:basedOn w:val="Standard"/>
    <w:link w:val="Textkrper2Zchn"/>
    <w:rsid w:val="00A05E2C"/>
    <w:pPr>
      <w:tabs>
        <w:tab w:val="left" w:pos="567"/>
        <w:tab w:val="left" w:pos="1134"/>
        <w:tab w:val="left" w:pos="2835"/>
        <w:tab w:val="left" w:pos="4536"/>
        <w:tab w:val="left" w:pos="6804"/>
      </w:tabs>
    </w:pPr>
    <w:rPr>
      <w:b/>
      <w:bCs/>
    </w:rPr>
  </w:style>
  <w:style w:type="paragraph" w:styleId="Textkrper3">
    <w:name w:val="Body Text 3"/>
    <w:basedOn w:val="Standard"/>
    <w:rsid w:val="00A05E2C"/>
    <w:pPr>
      <w:pBdr>
        <w:top w:val="single" w:sz="4" w:space="1" w:color="auto"/>
        <w:left w:val="single" w:sz="4" w:space="4" w:color="auto"/>
        <w:bottom w:val="single" w:sz="4" w:space="1" w:color="auto"/>
        <w:right w:val="single" w:sz="4" w:space="4" w:color="auto"/>
      </w:pBdr>
    </w:pPr>
    <w:rPr>
      <w:b/>
      <w:bCs/>
    </w:rPr>
  </w:style>
  <w:style w:type="character" w:styleId="Fett">
    <w:name w:val="Strong"/>
    <w:qFormat/>
    <w:rsid w:val="00A05E2C"/>
    <w:rPr>
      <w:b/>
      <w:bCs/>
    </w:rPr>
  </w:style>
  <w:style w:type="character" w:styleId="Seitenzahl">
    <w:name w:val="page number"/>
    <w:basedOn w:val="Absatz-Standardschriftart"/>
    <w:rsid w:val="00A05E2C"/>
  </w:style>
  <w:style w:type="paragraph" w:customStyle="1" w:styleId="copy">
    <w:name w:val="copy"/>
    <w:basedOn w:val="Standard"/>
    <w:rsid w:val="00A05E2C"/>
    <w:pPr>
      <w:spacing w:before="100" w:beforeAutospacing="1" w:after="100" w:afterAutospacing="1"/>
    </w:pPr>
    <w:rPr>
      <w:rFonts w:eastAsia="Arial Unicode MS" w:cs="Arial"/>
      <w:color w:val="000000"/>
      <w:sz w:val="18"/>
      <w:szCs w:val="18"/>
    </w:rPr>
  </w:style>
  <w:style w:type="paragraph" w:styleId="Textkrper-Zeileneinzug">
    <w:name w:val="Body Text Indent"/>
    <w:basedOn w:val="Standard"/>
    <w:rsid w:val="00A05E2C"/>
    <w:pPr>
      <w:ind w:left="705" w:hanging="705"/>
      <w:jc w:val="both"/>
    </w:pPr>
  </w:style>
  <w:style w:type="paragraph" w:styleId="Textkrper-Einzug2">
    <w:name w:val="Body Text Indent 2"/>
    <w:basedOn w:val="Standard"/>
    <w:rsid w:val="00A05E2C"/>
    <w:pPr>
      <w:keepNext/>
      <w:keepLines/>
      <w:tabs>
        <w:tab w:val="left" w:pos="2301"/>
        <w:tab w:val="right" w:pos="9257"/>
      </w:tabs>
      <w:ind w:left="2268" w:hanging="141"/>
    </w:pPr>
  </w:style>
  <w:style w:type="paragraph" w:styleId="Blocktext">
    <w:name w:val="Block Text"/>
    <w:basedOn w:val="Standard"/>
    <w:rsid w:val="00A05E2C"/>
    <w:rPr>
      <w:rFonts w:cs="Arial"/>
      <w:lang w:val="de-DE"/>
    </w:rPr>
  </w:style>
  <w:style w:type="character" w:styleId="Endnotenzeichen">
    <w:name w:val="endnote reference"/>
    <w:semiHidden/>
    <w:rsid w:val="00A05E2C"/>
    <w:rPr>
      <w:vertAlign w:val="superscript"/>
    </w:rPr>
  </w:style>
  <w:style w:type="paragraph" w:styleId="Beschriftung">
    <w:name w:val="caption"/>
    <w:basedOn w:val="Standard"/>
    <w:next w:val="Textkrper"/>
    <w:qFormat/>
    <w:rsid w:val="00A05E2C"/>
    <w:pPr>
      <w:spacing w:before="120" w:after="160"/>
    </w:pPr>
    <w:rPr>
      <w:i/>
      <w:sz w:val="18"/>
    </w:rPr>
  </w:style>
  <w:style w:type="character" w:styleId="Hervorhebung">
    <w:name w:val="Emphasis"/>
    <w:uiPriority w:val="20"/>
    <w:qFormat/>
    <w:rsid w:val="00A05E2C"/>
    <w:rPr>
      <w:i/>
    </w:rPr>
  </w:style>
  <w:style w:type="paragraph" w:styleId="Endnotentext">
    <w:name w:val="endnote text"/>
    <w:basedOn w:val="Standard"/>
    <w:semiHidden/>
    <w:rsid w:val="00A05E2C"/>
    <w:pPr>
      <w:tabs>
        <w:tab w:val="left" w:pos="187"/>
      </w:tabs>
      <w:spacing w:after="120" w:line="220" w:lineRule="exact"/>
      <w:ind w:left="187" w:hanging="187"/>
    </w:pPr>
    <w:rPr>
      <w:sz w:val="18"/>
    </w:rPr>
  </w:style>
  <w:style w:type="paragraph" w:customStyle="1" w:styleId="Basis-Funote">
    <w:name w:val="Basis-Fußnote"/>
    <w:basedOn w:val="Standard"/>
    <w:rsid w:val="00A05E2C"/>
    <w:pPr>
      <w:tabs>
        <w:tab w:val="left" w:pos="187"/>
      </w:tabs>
      <w:spacing w:line="220" w:lineRule="exact"/>
      <w:ind w:left="187" w:hanging="187"/>
    </w:pPr>
    <w:rPr>
      <w:sz w:val="18"/>
    </w:rPr>
  </w:style>
  <w:style w:type="character" w:styleId="Kommentarzeichen">
    <w:name w:val="annotation reference"/>
    <w:semiHidden/>
    <w:rsid w:val="00A05E2C"/>
    <w:rPr>
      <w:sz w:val="16"/>
    </w:rPr>
  </w:style>
  <w:style w:type="paragraph" w:styleId="Kommentartext">
    <w:name w:val="annotation text"/>
    <w:basedOn w:val="Standard"/>
    <w:semiHidden/>
    <w:rsid w:val="00A05E2C"/>
    <w:pPr>
      <w:tabs>
        <w:tab w:val="left" w:pos="187"/>
      </w:tabs>
      <w:spacing w:after="120" w:line="220" w:lineRule="exact"/>
      <w:ind w:left="187" w:hanging="187"/>
    </w:pPr>
  </w:style>
  <w:style w:type="paragraph" w:customStyle="1" w:styleId="Blockzitat">
    <w:name w:val="Blockzitat"/>
    <w:basedOn w:val="Textkrper"/>
    <w:rsid w:val="00A05E2C"/>
    <w:pPr>
      <w:keepLines/>
      <w:spacing w:after="160"/>
      <w:ind w:left="720" w:right="720"/>
    </w:pPr>
    <w:rPr>
      <w:i/>
      <w:color w:val="auto"/>
    </w:rPr>
  </w:style>
  <w:style w:type="character" w:customStyle="1" w:styleId="Formularstandart">
    <w:name w:val="Formular standart"/>
    <w:rsid w:val="00A05E2C"/>
    <w:rPr>
      <w:rFonts w:ascii="Arial" w:hAnsi="Arial"/>
      <w:sz w:val="16"/>
    </w:rPr>
  </w:style>
  <w:style w:type="paragraph" w:styleId="Sprechblasentext">
    <w:name w:val="Balloon Text"/>
    <w:basedOn w:val="Standard"/>
    <w:semiHidden/>
    <w:rsid w:val="00B830A4"/>
    <w:rPr>
      <w:rFonts w:ascii="Tahoma" w:hAnsi="Tahoma" w:cs="Tahoma"/>
      <w:sz w:val="16"/>
      <w:szCs w:val="16"/>
    </w:rPr>
  </w:style>
  <w:style w:type="character" w:customStyle="1" w:styleId="FuzeileZchn">
    <w:name w:val="Fußzeile Zchn"/>
    <w:link w:val="Fuzeile"/>
    <w:rsid w:val="00FF4230"/>
    <w:rPr>
      <w:rFonts w:ascii="Arial" w:hAnsi="Arial"/>
      <w:sz w:val="22"/>
      <w:lang w:eastAsia="de-DE"/>
    </w:rPr>
  </w:style>
  <w:style w:type="paragraph" w:styleId="Listenabsatz">
    <w:name w:val="List Paragraph"/>
    <w:basedOn w:val="Standard"/>
    <w:uiPriority w:val="34"/>
    <w:qFormat/>
    <w:rsid w:val="0004219E"/>
    <w:pPr>
      <w:ind w:left="720"/>
      <w:contextualSpacing/>
    </w:pPr>
  </w:style>
  <w:style w:type="character" w:customStyle="1" w:styleId="mw-headline">
    <w:name w:val="mw-headline"/>
    <w:basedOn w:val="Absatz-Standardschriftart"/>
    <w:rsid w:val="00E874DF"/>
  </w:style>
  <w:style w:type="character" w:customStyle="1" w:styleId="Textkrper2Zchn">
    <w:name w:val="Textkörper 2 Zchn"/>
    <w:link w:val="Textkrper2"/>
    <w:rsid w:val="008C6B28"/>
    <w:rPr>
      <w:rFonts w:ascii="Arial" w:hAnsi="Arial"/>
      <w:b/>
      <w:bCs/>
      <w:sz w:val="24"/>
      <w:lang w:eastAsia="de-DE"/>
    </w:rPr>
  </w:style>
  <w:style w:type="character" w:customStyle="1" w:styleId="editsection7">
    <w:name w:val="editsection7"/>
    <w:rsid w:val="00656B5A"/>
    <w:rPr>
      <w:b w:val="0"/>
      <w:bCs w:val="0"/>
      <w:sz w:val="18"/>
      <w:szCs w:val="18"/>
    </w:rPr>
  </w:style>
  <w:style w:type="paragraph" w:styleId="Inhaltsverzeichnisberschrift">
    <w:name w:val="TOC Heading"/>
    <w:basedOn w:val="berschrift1"/>
    <w:next w:val="Standard"/>
    <w:uiPriority w:val="39"/>
    <w:qFormat/>
    <w:rsid w:val="00B973B9"/>
    <w:pPr>
      <w:keepLines/>
      <w:numPr>
        <w:numId w:val="0"/>
      </w:numPr>
      <w:spacing w:before="480" w:after="0" w:line="276" w:lineRule="auto"/>
      <w:outlineLvl w:val="9"/>
    </w:pPr>
    <w:rPr>
      <w:rFonts w:ascii="Cambria" w:hAnsi="Cambria" w:cs="Times New Roman"/>
      <w:color w:val="365F91"/>
      <w:kern w:val="0"/>
      <w:sz w:val="28"/>
      <w:szCs w:val="28"/>
      <w:u w:val="none"/>
      <w:lang w:val="de-DE" w:eastAsia="en-US"/>
    </w:rPr>
  </w:style>
  <w:style w:type="character" w:customStyle="1" w:styleId="KopfzeileZchn">
    <w:name w:val="Kopfzeile Zchn"/>
    <w:basedOn w:val="Absatz-Standardschriftart"/>
    <w:link w:val="Kopfzeile"/>
    <w:rsid w:val="00712FB6"/>
    <w:rPr>
      <w:rFonts w:ascii="Arial" w:hAnsi="Arial"/>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9221">
      <w:bodyDiv w:val="1"/>
      <w:marLeft w:val="0"/>
      <w:marRight w:val="0"/>
      <w:marTop w:val="0"/>
      <w:marBottom w:val="0"/>
      <w:divBdr>
        <w:top w:val="none" w:sz="0" w:space="0" w:color="auto"/>
        <w:left w:val="none" w:sz="0" w:space="0" w:color="auto"/>
        <w:bottom w:val="none" w:sz="0" w:space="0" w:color="auto"/>
        <w:right w:val="none" w:sz="0" w:space="0" w:color="auto"/>
      </w:divBdr>
      <w:divsChild>
        <w:div w:id="1116291280">
          <w:marLeft w:val="0"/>
          <w:marRight w:val="0"/>
          <w:marTop w:val="0"/>
          <w:marBottom w:val="0"/>
          <w:divBdr>
            <w:top w:val="none" w:sz="0" w:space="0" w:color="auto"/>
            <w:left w:val="none" w:sz="0" w:space="0" w:color="auto"/>
            <w:bottom w:val="none" w:sz="0" w:space="0" w:color="auto"/>
            <w:right w:val="none" w:sz="0" w:space="0" w:color="auto"/>
          </w:divBdr>
          <w:divsChild>
            <w:div w:id="532839638">
              <w:marLeft w:val="0"/>
              <w:marRight w:val="0"/>
              <w:marTop w:val="0"/>
              <w:marBottom w:val="144"/>
              <w:divBdr>
                <w:top w:val="none" w:sz="0" w:space="0" w:color="auto"/>
                <w:left w:val="none" w:sz="0" w:space="0" w:color="auto"/>
                <w:bottom w:val="none" w:sz="0" w:space="0" w:color="auto"/>
                <w:right w:val="none" w:sz="0" w:space="0" w:color="auto"/>
              </w:divBdr>
              <w:divsChild>
                <w:div w:id="665860037">
                  <w:marLeft w:val="2928"/>
                  <w:marRight w:val="0"/>
                  <w:marTop w:val="720"/>
                  <w:marBottom w:val="0"/>
                  <w:divBdr>
                    <w:top w:val="single" w:sz="6" w:space="0" w:color="AAAAAA"/>
                    <w:left w:val="single" w:sz="6" w:space="0" w:color="AAAAAA"/>
                    <w:bottom w:val="single" w:sz="6" w:space="0" w:color="AAAAAA"/>
                    <w:right w:val="none" w:sz="0" w:space="0" w:color="auto"/>
                  </w:divBdr>
                  <w:divsChild>
                    <w:div w:id="1898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727">
      <w:bodyDiv w:val="1"/>
      <w:marLeft w:val="0"/>
      <w:marRight w:val="0"/>
      <w:marTop w:val="0"/>
      <w:marBottom w:val="0"/>
      <w:divBdr>
        <w:top w:val="none" w:sz="0" w:space="0" w:color="auto"/>
        <w:left w:val="none" w:sz="0" w:space="0" w:color="auto"/>
        <w:bottom w:val="none" w:sz="0" w:space="0" w:color="auto"/>
        <w:right w:val="none" w:sz="0" w:space="0" w:color="auto"/>
      </w:divBdr>
      <w:divsChild>
        <w:div w:id="1936399108">
          <w:marLeft w:val="0"/>
          <w:marRight w:val="0"/>
          <w:marTop w:val="0"/>
          <w:marBottom w:val="0"/>
          <w:divBdr>
            <w:top w:val="none" w:sz="0" w:space="0" w:color="auto"/>
            <w:left w:val="none" w:sz="0" w:space="0" w:color="auto"/>
            <w:bottom w:val="none" w:sz="0" w:space="0" w:color="auto"/>
            <w:right w:val="none" w:sz="0" w:space="0" w:color="auto"/>
          </w:divBdr>
          <w:divsChild>
            <w:div w:id="273831358">
              <w:marLeft w:val="-2928"/>
              <w:marRight w:val="0"/>
              <w:marTop w:val="0"/>
              <w:marBottom w:val="144"/>
              <w:divBdr>
                <w:top w:val="none" w:sz="0" w:space="0" w:color="auto"/>
                <w:left w:val="none" w:sz="0" w:space="0" w:color="auto"/>
                <w:bottom w:val="none" w:sz="0" w:space="0" w:color="auto"/>
                <w:right w:val="none" w:sz="0" w:space="0" w:color="auto"/>
              </w:divBdr>
              <w:divsChild>
                <w:div w:id="2141923862">
                  <w:marLeft w:val="2928"/>
                  <w:marRight w:val="0"/>
                  <w:marTop w:val="720"/>
                  <w:marBottom w:val="0"/>
                  <w:divBdr>
                    <w:top w:val="single" w:sz="6" w:space="0" w:color="AAAAAA"/>
                    <w:left w:val="single" w:sz="6" w:space="0" w:color="AAAAAA"/>
                    <w:bottom w:val="single" w:sz="6" w:space="0" w:color="AAAAAA"/>
                    <w:right w:val="none" w:sz="0" w:space="0" w:color="auto"/>
                  </w:divBdr>
                  <w:divsChild>
                    <w:div w:id="19099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31161">
      <w:bodyDiv w:val="1"/>
      <w:marLeft w:val="0"/>
      <w:marRight w:val="0"/>
      <w:marTop w:val="0"/>
      <w:marBottom w:val="0"/>
      <w:divBdr>
        <w:top w:val="none" w:sz="0" w:space="0" w:color="auto"/>
        <w:left w:val="none" w:sz="0" w:space="0" w:color="auto"/>
        <w:bottom w:val="none" w:sz="0" w:space="0" w:color="auto"/>
        <w:right w:val="none" w:sz="0" w:space="0" w:color="auto"/>
      </w:divBdr>
      <w:divsChild>
        <w:div w:id="947197593">
          <w:marLeft w:val="0"/>
          <w:marRight w:val="0"/>
          <w:marTop w:val="0"/>
          <w:marBottom w:val="0"/>
          <w:divBdr>
            <w:top w:val="none" w:sz="0" w:space="0" w:color="auto"/>
            <w:left w:val="none" w:sz="0" w:space="0" w:color="auto"/>
            <w:bottom w:val="none" w:sz="0" w:space="0" w:color="auto"/>
            <w:right w:val="none" w:sz="0" w:space="0" w:color="auto"/>
          </w:divBdr>
        </w:div>
      </w:divsChild>
    </w:div>
    <w:div w:id="195433965">
      <w:bodyDiv w:val="1"/>
      <w:marLeft w:val="0"/>
      <w:marRight w:val="0"/>
      <w:marTop w:val="0"/>
      <w:marBottom w:val="0"/>
      <w:divBdr>
        <w:top w:val="outset" w:sz="6" w:space="0" w:color="009999"/>
        <w:left w:val="outset" w:sz="6" w:space="0" w:color="009999"/>
        <w:bottom w:val="outset" w:sz="6" w:space="0" w:color="009999"/>
        <w:right w:val="outset" w:sz="6" w:space="0" w:color="009999"/>
      </w:divBdr>
    </w:div>
    <w:div w:id="763380746">
      <w:bodyDiv w:val="1"/>
      <w:marLeft w:val="0"/>
      <w:marRight w:val="0"/>
      <w:marTop w:val="0"/>
      <w:marBottom w:val="0"/>
      <w:divBdr>
        <w:top w:val="none" w:sz="0" w:space="0" w:color="auto"/>
        <w:left w:val="none" w:sz="0" w:space="0" w:color="auto"/>
        <w:bottom w:val="none" w:sz="0" w:space="0" w:color="auto"/>
        <w:right w:val="none" w:sz="0" w:space="0" w:color="auto"/>
      </w:divBdr>
      <w:divsChild>
        <w:div w:id="237904499">
          <w:marLeft w:val="1166"/>
          <w:marRight w:val="0"/>
          <w:marTop w:val="134"/>
          <w:marBottom w:val="0"/>
          <w:divBdr>
            <w:top w:val="none" w:sz="0" w:space="0" w:color="auto"/>
            <w:left w:val="none" w:sz="0" w:space="0" w:color="auto"/>
            <w:bottom w:val="none" w:sz="0" w:space="0" w:color="auto"/>
            <w:right w:val="none" w:sz="0" w:space="0" w:color="auto"/>
          </w:divBdr>
        </w:div>
        <w:div w:id="404688383">
          <w:marLeft w:val="1166"/>
          <w:marRight w:val="0"/>
          <w:marTop w:val="134"/>
          <w:marBottom w:val="0"/>
          <w:divBdr>
            <w:top w:val="none" w:sz="0" w:space="0" w:color="auto"/>
            <w:left w:val="none" w:sz="0" w:space="0" w:color="auto"/>
            <w:bottom w:val="none" w:sz="0" w:space="0" w:color="auto"/>
            <w:right w:val="none" w:sz="0" w:space="0" w:color="auto"/>
          </w:divBdr>
        </w:div>
        <w:div w:id="637875745">
          <w:marLeft w:val="1166"/>
          <w:marRight w:val="0"/>
          <w:marTop w:val="134"/>
          <w:marBottom w:val="0"/>
          <w:divBdr>
            <w:top w:val="none" w:sz="0" w:space="0" w:color="auto"/>
            <w:left w:val="none" w:sz="0" w:space="0" w:color="auto"/>
            <w:bottom w:val="none" w:sz="0" w:space="0" w:color="auto"/>
            <w:right w:val="none" w:sz="0" w:space="0" w:color="auto"/>
          </w:divBdr>
        </w:div>
        <w:div w:id="820585415">
          <w:marLeft w:val="1166"/>
          <w:marRight w:val="0"/>
          <w:marTop w:val="134"/>
          <w:marBottom w:val="0"/>
          <w:divBdr>
            <w:top w:val="none" w:sz="0" w:space="0" w:color="auto"/>
            <w:left w:val="none" w:sz="0" w:space="0" w:color="auto"/>
            <w:bottom w:val="none" w:sz="0" w:space="0" w:color="auto"/>
            <w:right w:val="none" w:sz="0" w:space="0" w:color="auto"/>
          </w:divBdr>
        </w:div>
        <w:div w:id="1257593810">
          <w:marLeft w:val="1166"/>
          <w:marRight w:val="0"/>
          <w:marTop w:val="134"/>
          <w:marBottom w:val="0"/>
          <w:divBdr>
            <w:top w:val="none" w:sz="0" w:space="0" w:color="auto"/>
            <w:left w:val="none" w:sz="0" w:space="0" w:color="auto"/>
            <w:bottom w:val="none" w:sz="0" w:space="0" w:color="auto"/>
            <w:right w:val="none" w:sz="0" w:space="0" w:color="auto"/>
          </w:divBdr>
        </w:div>
      </w:divsChild>
    </w:div>
    <w:div w:id="882520258">
      <w:bodyDiv w:val="1"/>
      <w:marLeft w:val="0"/>
      <w:marRight w:val="0"/>
      <w:marTop w:val="0"/>
      <w:marBottom w:val="0"/>
      <w:divBdr>
        <w:top w:val="none" w:sz="0" w:space="0" w:color="auto"/>
        <w:left w:val="none" w:sz="0" w:space="0" w:color="auto"/>
        <w:bottom w:val="none" w:sz="0" w:space="0" w:color="auto"/>
        <w:right w:val="none" w:sz="0" w:space="0" w:color="auto"/>
      </w:divBdr>
      <w:divsChild>
        <w:div w:id="723335994">
          <w:marLeft w:val="0"/>
          <w:marRight w:val="0"/>
          <w:marTop w:val="0"/>
          <w:marBottom w:val="0"/>
          <w:divBdr>
            <w:top w:val="none" w:sz="0" w:space="0" w:color="auto"/>
            <w:left w:val="none" w:sz="0" w:space="0" w:color="auto"/>
            <w:bottom w:val="none" w:sz="0" w:space="0" w:color="auto"/>
            <w:right w:val="none" w:sz="0" w:space="0" w:color="auto"/>
          </w:divBdr>
          <w:divsChild>
            <w:div w:id="1809779757">
              <w:marLeft w:val="0"/>
              <w:marRight w:val="0"/>
              <w:marTop w:val="0"/>
              <w:marBottom w:val="144"/>
              <w:divBdr>
                <w:top w:val="none" w:sz="0" w:space="0" w:color="auto"/>
                <w:left w:val="none" w:sz="0" w:space="0" w:color="auto"/>
                <w:bottom w:val="none" w:sz="0" w:space="0" w:color="auto"/>
                <w:right w:val="none" w:sz="0" w:space="0" w:color="auto"/>
              </w:divBdr>
              <w:divsChild>
                <w:div w:id="1671443572">
                  <w:marLeft w:val="2928"/>
                  <w:marRight w:val="0"/>
                  <w:marTop w:val="720"/>
                  <w:marBottom w:val="0"/>
                  <w:divBdr>
                    <w:top w:val="single" w:sz="6" w:space="0" w:color="AAAAAA"/>
                    <w:left w:val="single" w:sz="6" w:space="0" w:color="AAAAAA"/>
                    <w:bottom w:val="single" w:sz="6" w:space="0" w:color="AAAAAA"/>
                    <w:right w:val="none" w:sz="0" w:space="0" w:color="auto"/>
                  </w:divBdr>
                  <w:divsChild>
                    <w:div w:id="7738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79071">
      <w:bodyDiv w:val="1"/>
      <w:marLeft w:val="0"/>
      <w:marRight w:val="0"/>
      <w:marTop w:val="0"/>
      <w:marBottom w:val="0"/>
      <w:divBdr>
        <w:top w:val="none" w:sz="0" w:space="0" w:color="auto"/>
        <w:left w:val="none" w:sz="0" w:space="0" w:color="auto"/>
        <w:bottom w:val="none" w:sz="0" w:space="0" w:color="auto"/>
        <w:right w:val="none" w:sz="0" w:space="0" w:color="auto"/>
      </w:divBdr>
      <w:divsChild>
        <w:div w:id="1277761265">
          <w:marLeft w:val="0"/>
          <w:marRight w:val="0"/>
          <w:marTop w:val="0"/>
          <w:marBottom w:val="0"/>
          <w:divBdr>
            <w:top w:val="none" w:sz="0" w:space="0" w:color="auto"/>
            <w:left w:val="none" w:sz="0" w:space="0" w:color="auto"/>
            <w:bottom w:val="none" w:sz="0" w:space="0" w:color="auto"/>
            <w:right w:val="none" w:sz="0" w:space="0" w:color="auto"/>
          </w:divBdr>
          <w:divsChild>
            <w:div w:id="2070884908">
              <w:marLeft w:val="-2928"/>
              <w:marRight w:val="0"/>
              <w:marTop w:val="0"/>
              <w:marBottom w:val="144"/>
              <w:divBdr>
                <w:top w:val="none" w:sz="0" w:space="0" w:color="auto"/>
                <w:left w:val="none" w:sz="0" w:space="0" w:color="auto"/>
                <w:bottom w:val="none" w:sz="0" w:space="0" w:color="auto"/>
                <w:right w:val="none" w:sz="0" w:space="0" w:color="auto"/>
              </w:divBdr>
              <w:divsChild>
                <w:div w:id="1479027855">
                  <w:marLeft w:val="2928"/>
                  <w:marRight w:val="0"/>
                  <w:marTop w:val="720"/>
                  <w:marBottom w:val="0"/>
                  <w:divBdr>
                    <w:top w:val="single" w:sz="6" w:space="0" w:color="AAAAAA"/>
                    <w:left w:val="single" w:sz="6" w:space="0" w:color="AAAAAA"/>
                    <w:bottom w:val="single" w:sz="6" w:space="0" w:color="AAAAAA"/>
                    <w:right w:val="none" w:sz="0" w:space="0" w:color="auto"/>
                  </w:divBdr>
                  <w:divsChild>
                    <w:div w:id="16897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648538">
      <w:bodyDiv w:val="1"/>
      <w:marLeft w:val="0"/>
      <w:marRight w:val="0"/>
      <w:marTop w:val="0"/>
      <w:marBottom w:val="0"/>
      <w:divBdr>
        <w:top w:val="none" w:sz="0" w:space="0" w:color="auto"/>
        <w:left w:val="none" w:sz="0" w:space="0" w:color="auto"/>
        <w:bottom w:val="none" w:sz="0" w:space="0" w:color="auto"/>
        <w:right w:val="none" w:sz="0" w:space="0" w:color="auto"/>
      </w:divBdr>
      <w:divsChild>
        <w:div w:id="1824814059">
          <w:marLeft w:val="0"/>
          <w:marRight w:val="0"/>
          <w:marTop w:val="0"/>
          <w:marBottom w:val="0"/>
          <w:divBdr>
            <w:top w:val="none" w:sz="0" w:space="0" w:color="auto"/>
            <w:left w:val="none" w:sz="0" w:space="0" w:color="auto"/>
            <w:bottom w:val="none" w:sz="0" w:space="0" w:color="auto"/>
            <w:right w:val="none" w:sz="0" w:space="0" w:color="auto"/>
          </w:divBdr>
          <w:divsChild>
            <w:div w:id="1264456191">
              <w:marLeft w:val="0"/>
              <w:marRight w:val="0"/>
              <w:marTop w:val="0"/>
              <w:marBottom w:val="144"/>
              <w:divBdr>
                <w:top w:val="none" w:sz="0" w:space="0" w:color="auto"/>
                <w:left w:val="none" w:sz="0" w:space="0" w:color="auto"/>
                <w:bottom w:val="none" w:sz="0" w:space="0" w:color="auto"/>
                <w:right w:val="none" w:sz="0" w:space="0" w:color="auto"/>
              </w:divBdr>
              <w:divsChild>
                <w:div w:id="1703820578">
                  <w:marLeft w:val="2928"/>
                  <w:marRight w:val="0"/>
                  <w:marTop w:val="720"/>
                  <w:marBottom w:val="0"/>
                  <w:divBdr>
                    <w:top w:val="single" w:sz="6" w:space="0" w:color="AAAAAA"/>
                    <w:left w:val="single" w:sz="6" w:space="0" w:color="AAAAAA"/>
                    <w:bottom w:val="single" w:sz="6" w:space="0" w:color="AAAAAA"/>
                    <w:right w:val="none" w:sz="0" w:space="0" w:color="auto"/>
                  </w:divBdr>
                  <w:divsChild>
                    <w:div w:id="19350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83050">
      <w:bodyDiv w:val="1"/>
      <w:marLeft w:val="75"/>
      <w:marRight w:val="75"/>
      <w:marTop w:val="75"/>
      <w:marBottom w:val="75"/>
      <w:divBdr>
        <w:top w:val="none" w:sz="0" w:space="0" w:color="auto"/>
        <w:left w:val="none" w:sz="0" w:space="0" w:color="auto"/>
        <w:bottom w:val="none" w:sz="0" w:space="0" w:color="auto"/>
        <w:right w:val="none" w:sz="0" w:space="0" w:color="auto"/>
      </w:divBdr>
    </w:div>
    <w:div w:id="1786263975">
      <w:bodyDiv w:val="1"/>
      <w:marLeft w:val="0"/>
      <w:marRight w:val="0"/>
      <w:marTop w:val="0"/>
      <w:marBottom w:val="0"/>
      <w:divBdr>
        <w:top w:val="none" w:sz="0" w:space="0" w:color="auto"/>
        <w:left w:val="none" w:sz="0" w:space="0" w:color="auto"/>
        <w:bottom w:val="none" w:sz="0" w:space="0" w:color="auto"/>
        <w:right w:val="none" w:sz="0" w:space="0" w:color="auto"/>
      </w:divBdr>
      <w:divsChild>
        <w:div w:id="491455357">
          <w:marLeft w:val="0"/>
          <w:marRight w:val="0"/>
          <w:marTop w:val="0"/>
          <w:marBottom w:val="0"/>
          <w:divBdr>
            <w:top w:val="none" w:sz="0" w:space="0" w:color="auto"/>
            <w:left w:val="none" w:sz="0" w:space="0" w:color="auto"/>
            <w:bottom w:val="none" w:sz="0" w:space="0" w:color="auto"/>
            <w:right w:val="none" w:sz="0" w:space="0" w:color="auto"/>
          </w:divBdr>
          <w:divsChild>
            <w:div w:id="1610621068">
              <w:marLeft w:val="0"/>
              <w:marRight w:val="0"/>
              <w:marTop w:val="0"/>
              <w:marBottom w:val="144"/>
              <w:divBdr>
                <w:top w:val="none" w:sz="0" w:space="0" w:color="auto"/>
                <w:left w:val="none" w:sz="0" w:space="0" w:color="auto"/>
                <w:bottom w:val="none" w:sz="0" w:space="0" w:color="auto"/>
                <w:right w:val="none" w:sz="0" w:space="0" w:color="auto"/>
              </w:divBdr>
              <w:divsChild>
                <w:div w:id="580410417">
                  <w:marLeft w:val="2928"/>
                  <w:marRight w:val="0"/>
                  <w:marTop w:val="720"/>
                  <w:marBottom w:val="0"/>
                  <w:divBdr>
                    <w:top w:val="single" w:sz="6" w:space="0" w:color="AAAAAA"/>
                    <w:left w:val="single" w:sz="6" w:space="0" w:color="AAAAAA"/>
                    <w:bottom w:val="single" w:sz="6" w:space="0" w:color="AAAAAA"/>
                    <w:right w:val="none" w:sz="0" w:space="0" w:color="auto"/>
                  </w:divBdr>
                </w:div>
              </w:divsChild>
            </w:div>
          </w:divsChild>
        </w:div>
      </w:divsChild>
    </w:div>
    <w:div w:id="2028287802">
      <w:bodyDiv w:val="1"/>
      <w:marLeft w:val="0"/>
      <w:marRight w:val="0"/>
      <w:marTop w:val="0"/>
      <w:marBottom w:val="0"/>
      <w:divBdr>
        <w:top w:val="none" w:sz="0" w:space="0" w:color="auto"/>
        <w:left w:val="none" w:sz="0" w:space="0" w:color="auto"/>
        <w:bottom w:val="none" w:sz="0" w:space="0" w:color="auto"/>
        <w:right w:val="none" w:sz="0" w:space="0" w:color="auto"/>
      </w:divBdr>
      <w:divsChild>
        <w:div w:id="1840998240">
          <w:marLeft w:val="0"/>
          <w:marRight w:val="0"/>
          <w:marTop w:val="0"/>
          <w:marBottom w:val="0"/>
          <w:divBdr>
            <w:top w:val="none" w:sz="0" w:space="0" w:color="auto"/>
            <w:left w:val="none" w:sz="0" w:space="0" w:color="auto"/>
            <w:bottom w:val="none" w:sz="0" w:space="0" w:color="auto"/>
            <w:right w:val="none" w:sz="0" w:space="0" w:color="auto"/>
          </w:divBdr>
          <w:divsChild>
            <w:div w:id="1536848687">
              <w:marLeft w:val="0"/>
              <w:marRight w:val="0"/>
              <w:marTop w:val="0"/>
              <w:marBottom w:val="144"/>
              <w:divBdr>
                <w:top w:val="none" w:sz="0" w:space="0" w:color="auto"/>
                <w:left w:val="none" w:sz="0" w:space="0" w:color="auto"/>
                <w:bottom w:val="none" w:sz="0" w:space="0" w:color="auto"/>
                <w:right w:val="none" w:sz="0" w:space="0" w:color="auto"/>
              </w:divBdr>
              <w:divsChild>
                <w:div w:id="333917309">
                  <w:marLeft w:val="2928"/>
                  <w:marRight w:val="0"/>
                  <w:marTop w:val="720"/>
                  <w:marBottom w:val="0"/>
                  <w:divBdr>
                    <w:top w:val="single" w:sz="6" w:space="0" w:color="AAAAAA"/>
                    <w:left w:val="single" w:sz="6" w:space="0" w:color="AAAAAA"/>
                    <w:bottom w:val="single" w:sz="6" w:space="0" w:color="AAAAAA"/>
                    <w:right w:val="none" w:sz="0" w:space="0" w:color="auto"/>
                  </w:divBdr>
                  <w:divsChild>
                    <w:div w:id="1591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95665">
      <w:bodyDiv w:val="1"/>
      <w:marLeft w:val="0"/>
      <w:marRight w:val="0"/>
      <w:marTop w:val="0"/>
      <w:marBottom w:val="0"/>
      <w:divBdr>
        <w:top w:val="none" w:sz="0" w:space="0" w:color="auto"/>
        <w:left w:val="none" w:sz="0" w:space="0" w:color="auto"/>
        <w:bottom w:val="none" w:sz="0" w:space="0" w:color="auto"/>
        <w:right w:val="none" w:sz="0" w:space="0" w:color="auto"/>
      </w:divBdr>
      <w:divsChild>
        <w:div w:id="447626484">
          <w:marLeft w:val="0"/>
          <w:marRight w:val="0"/>
          <w:marTop w:val="0"/>
          <w:marBottom w:val="0"/>
          <w:divBdr>
            <w:top w:val="none" w:sz="0" w:space="0" w:color="auto"/>
            <w:left w:val="none" w:sz="0" w:space="0" w:color="auto"/>
            <w:bottom w:val="none" w:sz="0" w:space="0" w:color="auto"/>
            <w:right w:val="none" w:sz="0" w:space="0" w:color="auto"/>
          </w:divBdr>
          <w:divsChild>
            <w:div w:id="436025365">
              <w:marLeft w:val="0"/>
              <w:marRight w:val="0"/>
              <w:marTop w:val="0"/>
              <w:marBottom w:val="144"/>
              <w:divBdr>
                <w:top w:val="none" w:sz="0" w:space="0" w:color="auto"/>
                <w:left w:val="none" w:sz="0" w:space="0" w:color="auto"/>
                <w:bottom w:val="none" w:sz="0" w:space="0" w:color="auto"/>
                <w:right w:val="none" w:sz="0" w:space="0" w:color="auto"/>
              </w:divBdr>
              <w:divsChild>
                <w:div w:id="602881709">
                  <w:marLeft w:val="2928"/>
                  <w:marRight w:val="0"/>
                  <w:marTop w:val="720"/>
                  <w:marBottom w:val="0"/>
                  <w:divBdr>
                    <w:top w:val="single" w:sz="6" w:space="0" w:color="AAAAAA"/>
                    <w:left w:val="single" w:sz="6" w:space="0" w:color="AAAAAA"/>
                    <w:bottom w:val="single" w:sz="6" w:space="0" w:color="AAAAAA"/>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563</Words>
  <Characters>3548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Lehrstoff Basislehrjahr 2002</vt:lpstr>
    </vt:vector>
  </TitlesOfParts>
  <Company>Technische Berufsschule Arbon</Company>
  <LinksUpToDate>false</LinksUpToDate>
  <CharactersWithSpaces>4103</CharactersWithSpaces>
  <SharedDoc>false</SharedDoc>
  <HLinks>
    <vt:vector size="264" baseType="variant">
      <vt:variant>
        <vt:i4>3145756</vt:i4>
      </vt:variant>
      <vt:variant>
        <vt:i4>195</vt:i4>
      </vt:variant>
      <vt:variant>
        <vt:i4>0</vt:i4>
      </vt:variant>
      <vt:variant>
        <vt:i4>5</vt:i4>
      </vt:variant>
      <vt:variant>
        <vt:lpwstr>http://de.wikipedia.org/wiki/Port_%28Protokoll%29</vt:lpwstr>
      </vt:variant>
      <vt:variant>
        <vt:lpwstr/>
      </vt:variant>
      <vt:variant>
        <vt:i4>5308435</vt:i4>
      </vt:variant>
      <vt:variant>
        <vt:i4>192</vt:i4>
      </vt:variant>
      <vt:variant>
        <vt:i4>0</vt:i4>
      </vt:variant>
      <vt:variant>
        <vt:i4>5</vt:i4>
      </vt:variant>
      <vt:variant>
        <vt:lpwstr>http://de.wikipedia.org/wiki/User_Datagram_Protocol</vt:lpwstr>
      </vt:variant>
      <vt:variant>
        <vt:lpwstr/>
      </vt:variant>
      <vt:variant>
        <vt:i4>6422568</vt:i4>
      </vt:variant>
      <vt:variant>
        <vt:i4>186</vt:i4>
      </vt:variant>
      <vt:variant>
        <vt:i4>0</vt:i4>
      </vt:variant>
      <vt:variant>
        <vt:i4>5</vt:i4>
      </vt:variant>
      <vt:variant>
        <vt:lpwstr>http://de.wikipedia.org/wiki/Wireshark</vt:lpwstr>
      </vt:variant>
      <vt:variant>
        <vt:lpwstr/>
      </vt:variant>
      <vt:variant>
        <vt:i4>2752549</vt:i4>
      </vt:variant>
      <vt:variant>
        <vt:i4>183</vt:i4>
      </vt:variant>
      <vt:variant>
        <vt:i4>0</vt:i4>
      </vt:variant>
      <vt:variant>
        <vt:i4>5</vt:i4>
      </vt:variant>
      <vt:variant>
        <vt:lpwstr>http://de.wikipedia.org/wiki/Software-Agent</vt:lpwstr>
      </vt:variant>
      <vt:variant>
        <vt:lpwstr/>
      </vt:variant>
      <vt:variant>
        <vt:i4>6488112</vt:i4>
      </vt:variant>
      <vt:variant>
        <vt:i4>177</vt:i4>
      </vt:variant>
      <vt:variant>
        <vt:i4>0</vt:i4>
      </vt:variant>
      <vt:variant>
        <vt:i4>5</vt:i4>
      </vt:variant>
      <vt:variant>
        <vt:lpwstr>http://de.wikipedia.org/wiki/MacOS</vt:lpwstr>
      </vt:variant>
      <vt:variant>
        <vt:lpwstr/>
      </vt:variant>
      <vt:variant>
        <vt:i4>6946850</vt:i4>
      </vt:variant>
      <vt:variant>
        <vt:i4>174</vt:i4>
      </vt:variant>
      <vt:variant>
        <vt:i4>0</vt:i4>
      </vt:variant>
      <vt:variant>
        <vt:i4>5</vt:i4>
      </vt:variant>
      <vt:variant>
        <vt:lpwstr>http://de.wikipedia.org/wiki/Apple</vt:lpwstr>
      </vt:variant>
      <vt:variant>
        <vt:lpwstr/>
      </vt:variant>
      <vt:variant>
        <vt:i4>6291514</vt:i4>
      </vt:variant>
      <vt:variant>
        <vt:i4>171</vt:i4>
      </vt:variant>
      <vt:variant>
        <vt:i4>0</vt:i4>
      </vt:variant>
      <vt:variant>
        <vt:i4>5</vt:i4>
      </vt:variant>
      <vt:variant>
        <vt:lpwstr>http://de.wikipedia.org/wiki/AppleTalk</vt:lpwstr>
      </vt:variant>
      <vt:variant>
        <vt:lpwstr/>
      </vt:variant>
      <vt:variant>
        <vt:i4>94</vt:i4>
      </vt:variant>
      <vt:variant>
        <vt:i4>168</vt:i4>
      </vt:variant>
      <vt:variant>
        <vt:i4>0</vt:i4>
      </vt:variant>
      <vt:variant>
        <vt:i4>5</vt:i4>
      </vt:variant>
      <vt:variant>
        <vt:lpwstr>http://de.wikipedia.org/wiki/NetWare</vt:lpwstr>
      </vt:variant>
      <vt:variant>
        <vt:lpwstr/>
      </vt:variant>
      <vt:variant>
        <vt:i4>6946868</vt:i4>
      </vt:variant>
      <vt:variant>
        <vt:i4>165</vt:i4>
      </vt:variant>
      <vt:variant>
        <vt:i4>0</vt:i4>
      </vt:variant>
      <vt:variant>
        <vt:i4>5</vt:i4>
      </vt:variant>
      <vt:variant>
        <vt:lpwstr>http://de.wikipedia.org/wiki/Novell</vt:lpwstr>
      </vt:variant>
      <vt:variant>
        <vt:lpwstr/>
      </vt:variant>
      <vt:variant>
        <vt:i4>3145852</vt:i4>
      </vt:variant>
      <vt:variant>
        <vt:i4>162</vt:i4>
      </vt:variant>
      <vt:variant>
        <vt:i4>0</vt:i4>
      </vt:variant>
      <vt:variant>
        <vt:i4>5</vt:i4>
      </vt:variant>
      <vt:variant>
        <vt:lpwstr>http://de.wikipedia.org/wiki/Internetwork_Packet_Exchange</vt:lpwstr>
      </vt:variant>
      <vt:variant>
        <vt:lpwstr/>
      </vt:variant>
      <vt:variant>
        <vt:i4>6684719</vt:i4>
      </vt:variant>
      <vt:variant>
        <vt:i4>159</vt:i4>
      </vt:variant>
      <vt:variant>
        <vt:i4>0</vt:i4>
      </vt:variant>
      <vt:variant>
        <vt:i4>5</vt:i4>
      </vt:variant>
      <vt:variant>
        <vt:lpwstr>http://de.wikipedia.org/wiki/Netzwerkmanagement</vt:lpwstr>
      </vt:variant>
      <vt:variant>
        <vt:lpwstr/>
      </vt:variant>
      <vt:variant>
        <vt:i4>6553633</vt:i4>
      </vt:variant>
      <vt:variant>
        <vt:i4>156</vt:i4>
      </vt:variant>
      <vt:variant>
        <vt:i4>0</vt:i4>
      </vt:variant>
      <vt:variant>
        <vt:i4>5</vt:i4>
      </vt:variant>
      <vt:variant>
        <vt:lpwstr>http://de.wikipedia.org/wiki/Datenpaket</vt:lpwstr>
      </vt:variant>
      <vt:variant>
        <vt:lpwstr/>
      </vt:variant>
      <vt:variant>
        <vt:i4>3407888</vt:i4>
      </vt:variant>
      <vt:variant>
        <vt:i4>153</vt:i4>
      </vt:variant>
      <vt:variant>
        <vt:i4>0</vt:i4>
      </vt:variant>
      <vt:variant>
        <vt:i4>5</vt:i4>
      </vt:variant>
      <vt:variant>
        <vt:lpwstr>http://de.wikipedia.org/wiki/Switch_%28Computertechnik%29</vt:lpwstr>
      </vt:variant>
      <vt:variant>
        <vt:lpwstr/>
      </vt:variant>
      <vt:variant>
        <vt:i4>5439613</vt:i4>
      </vt:variant>
      <vt:variant>
        <vt:i4>150</vt:i4>
      </vt:variant>
      <vt:variant>
        <vt:i4>0</vt:i4>
      </vt:variant>
      <vt:variant>
        <vt:i4>5</vt:i4>
      </vt:variant>
      <vt:variant>
        <vt:lpwstr>http://de.wikipedia.org/wiki/Host_%28Informationstechnik%29</vt:lpwstr>
      </vt:variant>
      <vt:variant>
        <vt:lpwstr/>
      </vt:variant>
      <vt:variant>
        <vt:i4>8126501</vt:i4>
      </vt:variant>
      <vt:variant>
        <vt:i4>147</vt:i4>
      </vt:variant>
      <vt:variant>
        <vt:i4>0</vt:i4>
      </vt:variant>
      <vt:variant>
        <vt:i4>5</vt:i4>
      </vt:variant>
      <vt:variant>
        <vt:lpwstr>http://de.wikipedia.org/wiki/Router</vt:lpwstr>
      </vt:variant>
      <vt:variant>
        <vt:lpwstr/>
      </vt:variant>
      <vt:variant>
        <vt:i4>1048640</vt:i4>
      </vt:variant>
      <vt:variant>
        <vt:i4>144</vt:i4>
      </vt:variant>
      <vt:variant>
        <vt:i4>0</vt:i4>
      </vt:variant>
      <vt:variant>
        <vt:i4>5</vt:i4>
      </vt:variant>
      <vt:variant>
        <vt:lpwstr>http://de.wikipedia.org/wiki/Netzwerkelement</vt:lpwstr>
      </vt:variant>
      <vt:variant>
        <vt:lpwstr/>
      </vt:variant>
      <vt:variant>
        <vt:i4>1114236</vt:i4>
      </vt:variant>
      <vt:variant>
        <vt:i4>141</vt:i4>
      </vt:variant>
      <vt:variant>
        <vt:i4>0</vt:i4>
      </vt:variant>
      <vt:variant>
        <vt:i4>5</vt:i4>
      </vt:variant>
      <vt:variant>
        <vt:lpwstr>http://de.wikipedia.org/wiki/Internet_Engineering_Task_Force</vt:lpwstr>
      </vt:variant>
      <vt:variant>
        <vt:lpwstr/>
      </vt:variant>
      <vt:variant>
        <vt:i4>7471150</vt:i4>
      </vt:variant>
      <vt:variant>
        <vt:i4>138</vt:i4>
      </vt:variant>
      <vt:variant>
        <vt:i4>0</vt:i4>
      </vt:variant>
      <vt:variant>
        <vt:i4>5</vt:i4>
      </vt:variant>
      <vt:variant>
        <vt:lpwstr>http://de.wikipedia.org/wiki/Netzwerkprotokoll</vt:lpwstr>
      </vt:variant>
      <vt:variant>
        <vt:lpwstr/>
      </vt:variant>
      <vt:variant>
        <vt:i4>1572914</vt:i4>
      </vt:variant>
      <vt:variant>
        <vt:i4>128</vt:i4>
      </vt:variant>
      <vt:variant>
        <vt:i4>0</vt:i4>
      </vt:variant>
      <vt:variant>
        <vt:i4>5</vt:i4>
      </vt:variant>
      <vt:variant>
        <vt:lpwstr/>
      </vt:variant>
      <vt:variant>
        <vt:lpwstr>_Toc207026596</vt:lpwstr>
      </vt:variant>
      <vt:variant>
        <vt:i4>1572914</vt:i4>
      </vt:variant>
      <vt:variant>
        <vt:i4>122</vt:i4>
      </vt:variant>
      <vt:variant>
        <vt:i4>0</vt:i4>
      </vt:variant>
      <vt:variant>
        <vt:i4>5</vt:i4>
      </vt:variant>
      <vt:variant>
        <vt:lpwstr/>
      </vt:variant>
      <vt:variant>
        <vt:lpwstr>_Toc207026595</vt:lpwstr>
      </vt:variant>
      <vt:variant>
        <vt:i4>1572914</vt:i4>
      </vt:variant>
      <vt:variant>
        <vt:i4>116</vt:i4>
      </vt:variant>
      <vt:variant>
        <vt:i4>0</vt:i4>
      </vt:variant>
      <vt:variant>
        <vt:i4>5</vt:i4>
      </vt:variant>
      <vt:variant>
        <vt:lpwstr/>
      </vt:variant>
      <vt:variant>
        <vt:lpwstr>_Toc207026594</vt:lpwstr>
      </vt:variant>
      <vt:variant>
        <vt:i4>1572914</vt:i4>
      </vt:variant>
      <vt:variant>
        <vt:i4>110</vt:i4>
      </vt:variant>
      <vt:variant>
        <vt:i4>0</vt:i4>
      </vt:variant>
      <vt:variant>
        <vt:i4>5</vt:i4>
      </vt:variant>
      <vt:variant>
        <vt:lpwstr/>
      </vt:variant>
      <vt:variant>
        <vt:lpwstr>_Toc207026593</vt:lpwstr>
      </vt:variant>
      <vt:variant>
        <vt:i4>1572914</vt:i4>
      </vt:variant>
      <vt:variant>
        <vt:i4>104</vt:i4>
      </vt:variant>
      <vt:variant>
        <vt:i4>0</vt:i4>
      </vt:variant>
      <vt:variant>
        <vt:i4>5</vt:i4>
      </vt:variant>
      <vt:variant>
        <vt:lpwstr/>
      </vt:variant>
      <vt:variant>
        <vt:lpwstr>_Toc207026592</vt:lpwstr>
      </vt:variant>
      <vt:variant>
        <vt:i4>1572914</vt:i4>
      </vt:variant>
      <vt:variant>
        <vt:i4>98</vt:i4>
      </vt:variant>
      <vt:variant>
        <vt:i4>0</vt:i4>
      </vt:variant>
      <vt:variant>
        <vt:i4>5</vt:i4>
      </vt:variant>
      <vt:variant>
        <vt:lpwstr/>
      </vt:variant>
      <vt:variant>
        <vt:lpwstr>_Toc207026591</vt:lpwstr>
      </vt:variant>
      <vt:variant>
        <vt:i4>1572914</vt:i4>
      </vt:variant>
      <vt:variant>
        <vt:i4>92</vt:i4>
      </vt:variant>
      <vt:variant>
        <vt:i4>0</vt:i4>
      </vt:variant>
      <vt:variant>
        <vt:i4>5</vt:i4>
      </vt:variant>
      <vt:variant>
        <vt:lpwstr/>
      </vt:variant>
      <vt:variant>
        <vt:lpwstr>_Toc207026590</vt:lpwstr>
      </vt:variant>
      <vt:variant>
        <vt:i4>1638450</vt:i4>
      </vt:variant>
      <vt:variant>
        <vt:i4>86</vt:i4>
      </vt:variant>
      <vt:variant>
        <vt:i4>0</vt:i4>
      </vt:variant>
      <vt:variant>
        <vt:i4>5</vt:i4>
      </vt:variant>
      <vt:variant>
        <vt:lpwstr/>
      </vt:variant>
      <vt:variant>
        <vt:lpwstr>_Toc207026589</vt:lpwstr>
      </vt:variant>
      <vt:variant>
        <vt:i4>1638450</vt:i4>
      </vt:variant>
      <vt:variant>
        <vt:i4>80</vt:i4>
      </vt:variant>
      <vt:variant>
        <vt:i4>0</vt:i4>
      </vt:variant>
      <vt:variant>
        <vt:i4>5</vt:i4>
      </vt:variant>
      <vt:variant>
        <vt:lpwstr/>
      </vt:variant>
      <vt:variant>
        <vt:lpwstr>_Toc207026588</vt:lpwstr>
      </vt:variant>
      <vt:variant>
        <vt:i4>1638450</vt:i4>
      </vt:variant>
      <vt:variant>
        <vt:i4>74</vt:i4>
      </vt:variant>
      <vt:variant>
        <vt:i4>0</vt:i4>
      </vt:variant>
      <vt:variant>
        <vt:i4>5</vt:i4>
      </vt:variant>
      <vt:variant>
        <vt:lpwstr/>
      </vt:variant>
      <vt:variant>
        <vt:lpwstr>_Toc207026587</vt:lpwstr>
      </vt:variant>
      <vt:variant>
        <vt:i4>1638450</vt:i4>
      </vt:variant>
      <vt:variant>
        <vt:i4>68</vt:i4>
      </vt:variant>
      <vt:variant>
        <vt:i4>0</vt:i4>
      </vt:variant>
      <vt:variant>
        <vt:i4>5</vt:i4>
      </vt:variant>
      <vt:variant>
        <vt:lpwstr/>
      </vt:variant>
      <vt:variant>
        <vt:lpwstr>_Toc207026586</vt:lpwstr>
      </vt:variant>
      <vt:variant>
        <vt:i4>1638450</vt:i4>
      </vt:variant>
      <vt:variant>
        <vt:i4>62</vt:i4>
      </vt:variant>
      <vt:variant>
        <vt:i4>0</vt:i4>
      </vt:variant>
      <vt:variant>
        <vt:i4>5</vt:i4>
      </vt:variant>
      <vt:variant>
        <vt:lpwstr/>
      </vt:variant>
      <vt:variant>
        <vt:lpwstr>_Toc207026585</vt:lpwstr>
      </vt:variant>
      <vt:variant>
        <vt:i4>1638450</vt:i4>
      </vt:variant>
      <vt:variant>
        <vt:i4>56</vt:i4>
      </vt:variant>
      <vt:variant>
        <vt:i4>0</vt:i4>
      </vt:variant>
      <vt:variant>
        <vt:i4>5</vt:i4>
      </vt:variant>
      <vt:variant>
        <vt:lpwstr/>
      </vt:variant>
      <vt:variant>
        <vt:lpwstr>_Toc207026584</vt:lpwstr>
      </vt:variant>
      <vt:variant>
        <vt:i4>1638450</vt:i4>
      </vt:variant>
      <vt:variant>
        <vt:i4>50</vt:i4>
      </vt:variant>
      <vt:variant>
        <vt:i4>0</vt:i4>
      </vt:variant>
      <vt:variant>
        <vt:i4>5</vt:i4>
      </vt:variant>
      <vt:variant>
        <vt:lpwstr/>
      </vt:variant>
      <vt:variant>
        <vt:lpwstr>_Toc207026583</vt:lpwstr>
      </vt:variant>
      <vt:variant>
        <vt:i4>1638450</vt:i4>
      </vt:variant>
      <vt:variant>
        <vt:i4>44</vt:i4>
      </vt:variant>
      <vt:variant>
        <vt:i4>0</vt:i4>
      </vt:variant>
      <vt:variant>
        <vt:i4>5</vt:i4>
      </vt:variant>
      <vt:variant>
        <vt:lpwstr/>
      </vt:variant>
      <vt:variant>
        <vt:lpwstr>_Toc207026582</vt:lpwstr>
      </vt:variant>
      <vt:variant>
        <vt:i4>1638450</vt:i4>
      </vt:variant>
      <vt:variant>
        <vt:i4>38</vt:i4>
      </vt:variant>
      <vt:variant>
        <vt:i4>0</vt:i4>
      </vt:variant>
      <vt:variant>
        <vt:i4>5</vt:i4>
      </vt:variant>
      <vt:variant>
        <vt:lpwstr/>
      </vt:variant>
      <vt:variant>
        <vt:lpwstr>_Toc207026581</vt:lpwstr>
      </vt:variant>
      <vt:variant>
        <vt:i4>1638450</vt:i4>
      </vt:variant>
      <vt:variant>
        <vt:i4>32</vt:i4>
      </vt:variant>
      <vt:variant>
        <vt:i4>0</vt:i4>
      </vt:variant>
      <vt:variant>
        <vt:i4>5</vt:i4>
      </vt:variant>
      <vt:variant>
        <vt:lpwstr/>
      </vt:variant>
      <vt:variant>
        <vt:lpwstr>_Toc207026580</vt:lpwstr>
      </vt:variant>
      <vt:variant>
        <vt:i4>1441842</vt:i4>
      </vt:variant>
      <vt:variant>
        <vt:i4>26</vt:i4>
      </vt:variant>
      <vt:variant>
        <vt:i4>0</vt:i4>
      </vt:variant>
      <vt:variant>
        <vt:i4>5</vt:i4>
      </vt:variant>
      <vt:variant>
        <vt:lpwstr/>
      </vt:variant>
      <vt:variant>
        <vt:lpwstr>_Toc207026579</vt:lpwstr>
      </vt:variant>
      <vt:variant>
        <vt:i4>1441842</vt:i4>
      </vt:variant>
      <vt:variant>
        <vt:i4>20</vt:i4>
      </vt:variant>
      <vt:variant>
        <vt:i4>0</vt:i4>
      </vt:variant>
      <vt:variant>
        <vt:i4>5</vt:i4>
      </vt:variant>
      <vt:variant>
        <vt:lpwstr/>
      </vt:variant>
      <vt:variant>
        <vt:lpwstr>_Toc207026578</vt:lpwstr>
      </vt:variant>
      <vt:variant>
        <vt:i4>1441842</vt:i4>
      </vt:variant>
      <vt:variant>
        <vt:i4>14</vt:i4>
      </vt:variant>
      <vt:variant>
        <vt:i4>0</vt:i4>
      </vt:variant>
      <vt:variant>
        <vt:i4>5</vt:i4>
      </vt:variant>
      <vt:variant>
        <vt:lpwstr/>
      </vt:variant>
      <vt:variant>
        <vt:lpwstr>_Toc207026577</vt:lpwstr>
      </vt:variant>
      <vt:variant>
        <vt:i4>1441842</vt:i4>
      </vt:variant>
      <vt:variant>
        <vt:i4>8</vt:i4>
      </vt:variant>
      <vt:variant>
        <vt:i4>0</vt:i4>
      </vt:variant>
      <vt:variant>
        <vt:i4>5</vt:i4>
      </vt:variant>
      <vt:variant>
        <vt:lpwstr/>
      </vt:variant>
      <vt:variant>
        <vt:lpwstr>_Toc207026576</vt:lpwstr>
      </vt:variant>
      <vt:variant>
        <vt:i4>1441842</vt:i4>
      </vt:variant>
      <vt:variant>
        <vt:i4>2</vt:i4>
      </vt:variant>
      <vt:variant>
        <vt:i4>0</vt:i4>
      </vt:variant>
      <vt:variant>
        <vt:i4>5</vt:i4>
      </vt:variant>
      <vt:variant>
        <vt:lpwstr/>
      </vt:variant>
      <vt:variant>
        <vt:lpwstr>_Toc207026575</vt:lpwstr>
      </vt:variant>
      <vt:variant>
        <vt:i4>3997745</vt:i4>
      </vt:variant>
      <vt:variant>
        <vt:i4>9</vt:i4>
      </vt:variant>
      <vt:variant>
        <vt:i4>0</vt:i4>
      </vt:variant>
      <vt:variant>
        <vt:i4>5</vt:i4>
      </vt:variant>
      <vt:variant>
        <vt:lpwstr>http://de.wikipedia.org/w/index.php?title=GARP&amp;action=edit</vt:lpwstr>
      </vt:variant>
      <vt:variant>
        <vt:lpwstr/>
      </vt:variant>
      <vt:variant>
        <vt:i4>1572947</vt:i4>
      </vt:variant>
      <vt:variant>
        <vt:i4>6</vt:i4>
      </vt:variant>
      <vt:variant>
        <vt:i4>0</vt:i4>
      </vt:variant>
      <vt:variant>
        <vt:i4>5</vt:i4>
      </vt:variant>
      <vt:variant>
        <vt:lpwstr>http://de.wikipedia.org/wiki/VMPS</vt:lpwstr>
      </vt:variant>
      <vt:variant>
        <vt:lpwstr/>
      </vt:variant>
      <vt:variant>
        <vt:i4>6357044</vt:i4>
      </vt:variant>
      <vt:variant>
        <vt:i4>3</vt:i4>
      </vt:variant>
      <vt:variant>
        <vt:i4>0</vt:i4>
      </vt:variant>
      <vt:variant>
        <vt:i4>5</vt:i4>
      </vt:variant>
      <vt:variant>
        <vt:lpwstr>http://de.wikipedia.org/wiki/Cisco</vt:lpwstr>
      </vt:variant>
      <vt:variant>
        <vt:lpwstr/>
      </vt:variant>
      <vt:variant>
        <vt:i4>4587529</vt:i4>
      </vt:variant>
      <vt:variant>
        <vt:i4>0</vt:i4>
      </vt:variant>
      <vt:variant>
        <vt:i4>0</vt:i4>
      </vt:variant>
      <vt:variant>
        <vt:i4>5</vt:i4>
      </vt:variant>
      <vt:variant>
        <vt:lpwstr>http://de.wikipedia.org/wiki/Local_Area_Network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Lehrstoff Basislehrjahr 2002</dc:title>
  <dc:creator>Foletti Marco</dc:creator>
  <cp:lastModifiedBy>Bürgi Melanie</cp:lastModifiedBy>
  <cp:revision>50</cp:revision>
  <cp:lastPrinted>2013-12-04T09:54:00Z</cp:lastPrinted>
  <dcterms:created xsi:type="dcterms:W3CDTF">2019-02-18T08:06:00Z</dcterms:created>
  <dcterms:modified xsi:type="dcterms:W3CDTF">2022-09-05T20:42:00Z</dcterms:modified>
</cp:coreProperties>
</file>