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C8EE" w14:textId="642E8BFE" w:rsidR="003670AA" w:rsidRDefault="00C6384E">
      <w:pPr>
        <w:pStyle w:val="berschrift1"/>
        <w:spacing w:before="576" w:after="230"/>
        <w:rPr>
          <w:sz w:val="32"/>
          <w:szCs w:val="32"/>
        </w:rPr>
      </w:pPr>
      <w:r>
        <w:rPr>
          <w:sz w:val="32"/>
          <w:szCs w:val="32"/>
        </w:rPr>
        <w:t>M129 Arbeitsauftrag: 4. Gremien, Standards</w:t>
      </w:r>
      <w:r w:rsidR="009E3352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Symbole </w:t>
      </w:r>
    </w:p>
    <w:p w14:paraId="7149324B" w14:textId="77777777" w:rsidR="003670AA" w:rsidRDefault="00C6384E">
      <w:pPr>
        <w:shd w:val="clear" w:color="auto" w:fill="FFFFFF"/>
        <w:spacing w:after="58"/>
        <w:ind w:right="540"/>
      </w:pPr>
      <w:r>
        <w:rPr>
          <w:i/>
          <w:iCs/>
        </w:rPr>
        <w:t>Vertiefung Kapitel 2.1</w:t>
      </w:r>
    </w:p>
    <w:p w14:paraId="201B4D4D" w14:textId="77777777" w:rsidR="003670AA" w:rsidRDefault="003670AA"/>
    <w:p w14:paraId="527145BC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Hilfsmittel</w:t>
      </w:r>
    </w:p>
    <w:p w14:paraId="5E8D1111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Lehrbuch, Kapitel 2</w:t>
      </w:r>
    </w:p>
    <w:p w14:paraId="64D495DC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Wikipedia</w:t>
      </w:r>
    </w:p>
    <w:p w14:paraId="4A860D36" w14:textId="77777777" w:rsidR="003670AA" w:rsidRDefault="003670A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13B5A6DD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 xml:space="preserve">Zeit: </w:t>
      </w:r>
      <w:r>
        <w:t xml:space="preserve">30 Min. in Einzel- </w:t>
      </w:r>
      <w:proofErr w:type="spellStart"/>
      <w:r>
        <w:t>order</w:t>
      </w:r>
      <w:proofErr w:type="spellEnd"/>
      <w:r>
        <w:t xml:space="preserve"> Partnerarbeit</w:t>
      </w:r>
    </w:p>
    <w:p w14:paraId="3ACF2262" w14:textId="77777777" w:rsidR="003670AA" w:rsidRDefault="003670A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3766E8FC" w14:textId="1BD6D34B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>Abgabe:</w:t>
      </w:r>
      <w:r>
        <w:t xml:space="preserve"> Als ihr</w:t>
      </w:r>
      <w:r w:rsidR="009E3352">
        <w:t>name</w:t>
      </w:r>
      <w:r>
        <w:t xml:space="preserve">_gremien_standards_symbole.pdf auf </w:t>
      </w:r>
      <w:r w:rsidR="009E3352">
        <w:t xml:space="preserve">den entsprechenden </w:t>
      </w:r>
      <w:proofErr w:type="spellStart"/>
      <w:r w:rsidR="009E3352">
        <w:t>Moodle</w:t>
      </w:r>
      <w:proofErr w:type="spellEnd"/>
      <w:r w:rsidR="009E3352">
        <w:t>-Link</w:t>
      </w:r>
      <w:r>
        <w:t xml:space="preserve"> hochladen.</w:t>
      </w:r>
    </w:p>
    <w:p w14:paraId="0204EE28" w14:textId="77777777" w:rsidR="003670AA" w:rsidRDefault="003670A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12312982" w14:textId="1B749D0B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>Termin:</w:t>
      </w:r>
      <w:r>
        <w:t xml:space="preserve"> </w:t>
      </w:r>
      <w:r w:rsidR="009E3352">
        <w:t>Bis Anfang nächstes Mal.</w:t>
      </w:r>
    </w:p>
    <w:p w14:paraId="031223D1" w14:textId="77777777" w:rsidR="003670AA" w:rsidRDefault="003670A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69F4CD42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Ziele:</w:t>
      </w:r>
    </w:p>
    <w:p w14:paraId="6F734FFE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die tragenden Gremien im Internet kennen</w:t>
      </w:r>
    </w:p>
    <w:p w14:paraId="35D0AD26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Internetstandards finden können</w:t>
      </w:r>
    </w:p>
    <w:p w14:paraId="218F579C" w14:textId="77777777" w:rsidR="003670AA" w:rsidRDefault="00C638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Symbole von Netzwerkgeräten sammeln für spätere Netzwerkdiagramme</w:t>
      </w:r>
    </w:p>
    <w:p w14:paraId="15B17A34" w14:textId="26C1797C" w:rsidR="003670AA" w:rsidRDefault="003670A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54A9D41D" w14:textId="77777777" w:rsidR="003670AA" w:rsidRDefault="003670AA"/>
    <w:p w14:paraId="123B315B" w14:textId="77777777" w:rsidR="003670AA" w:rsidRDefault="003670AA">
      <w:pPr>
        <w:pStyle w:val="berschrift3"/>
      </w:pPr>
    </w:p>
    <w:p w14:paraId="03E13B37" w14:textId="77777777" w:rsidR="003670AA" w:rsidRDefault="00C6384E">
      <w:pPr>
        <w:pStyle w:val="berschrift3"/>
      </w:pPr>
      <w:r>
        <w:t>Gremien</w:t>
      </w:r>
    </w:p>
    <w:p w14:paraId="72A96792" w14:textId="77777777" w:rsidR="00447F13" w:rsidRDefault="00447F13">
      <w:pPr>
        <w:rPr>
          <w:rFonts w:cs="Mangal"/>
        </w:rPr>
        <w:sectPr w:rsidR="00447F13">
          <w:headerReference w:type="default" r:id="rId6"/>
          <w:footerReference w:type="default" r:id="rId7"/>
          <w:pgSz w:w="11906" w:h="16838"/>
          <w:pgMar w:top="1134" w:right="1134" w:bottom="1134" w:left="1134" w:header="720" w:footer="720" w:gutter="0"/>
          <w:cols w:space="720"/>
        </w:sectPr>
      </w:pPr>
    </w:p>
    <w:p w14:paraId="67F74DE3" w14:textId="77777777" w:rsidR="003670AA" w:rsidRDefault="00C6384E">
      <w:pPr>
        <w:pStyle w:val="Textbody"/>
      </w:pPr>
      <w:r>
        <w:t xml:space="preserve">Zu jedem der folgenden Gremien finden Sie die "About"-Seite in seinem Webauftritt. Stellen Sie diese "About"-Seite, die Wikipedia-Seite und ein paar Stichworte zum Gremium tabellarisch dar: </w:t>
      </w:r>
      <w:r>
        <w:rPr>
          <w:rStyle w:val="StrongEmphasis"/>
        </w:rPr>
        <w:t>IEEE, IETF, ISO, ICANN</w:t>
      </w:r>
      <w:r>
        <w:t>.</w:t>
      </w:r>
    </w:p>
    <w:p w14:paraId="1573F56E" w14:textId="77777777" w:rsidR="003670AA" w:rsidRDefault="00C6384E">
      <w:pPr>
        <w:pStyle w:val="Textbody"/>
        <w:spacing w:after="0"/>
      </w:pPr>
      <w:r>
        <w:t>Beispiel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"/>
        <w:gridCol w:w="3630"/>
        <w:gridCol w:w="4975"/>
      </w:tblGrid>
      <w:tr w:rsidR="003670AA" w14:paraId="08D9A9B8" w14:textId="77777777" w:rsidTr="00296B0B">
        <w:tc>
          <w:tcPr>
            <w:tcW w:w="1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B2905" w14:textId="77777777" w:rsidR="003670AA" w:rsidRDefault="00C6384E">
            <w:pPr>
              <w:pStyle w:val="TableHeading"/>
            </w:pPr>
            <w:r>
              <w:t>Gremium</w:t>
            </w:r>
          </w:p>
        </w:tc>
        <w:tc>
          <w:tcPr>
            <w:tcW w:w="363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1772B" w14:textId="77777777" w:rsidR="003670AA" w:rsidRDefault="00C6384E">
            <w:pPr>
              <w:pStyle w:val="TableHeading"/>
            </w:pPr>
            <w:r>
              <w:t>"About"-Seite</w:t>
            </w:r>
          </w:p>
        </w:tc>
        <w:tc>
          <w:tcPr>
            <w:tcW w:w="497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551A4" w14:textId="77777777" w:rsidR="003670AA" w:rsidRDefault="00C6384E">
            <w:pPr>
              <w:pStyle w:val="TableHeading"/>
            </w:pPr>
            <w:r>
              <w:t>Kurze Beschreibung</w:t>
            </w:r>
          </w:p>
        </w:tc>
      </w:tr>
      <w:tr w:rsidR="003670AA" w14:paraId="378DD735" w14:textId="77777777" w:rsidTr="00296B0B">
        <w:tc>
          <w:tcPr>
            <w:tcW w:w="104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0A09B" w14:textId="77777777" w:rsidR="003670AA" w:rsidRDefault="00C6384E">
            <w:pPr>
              <w:pStyle w:val="TableContents"/>
            </w:pPr>
            <w:r>
              <w:t xml:space="preserve"> FIFA</w:t>
            </w:r>
          </w:p>
        </w:tc>
        <w:tc>
          <w:tcPr>
            <w:tcW w:w="363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2E2CF5" w14:textId="77777777" w:rsidR="003670AA" w:rsidRDefault="00C6384E">
            <w:pPr>
              <w:pStyle w:val="TableContents"/>
            </w:pPr>
            <w:r>
              <w:t> </w:t>
            </w:r>
            <w:hyperlink r:id="rId8" w:history="1">
              <w:r>
                <w:t>http://de.fifa.com/about-fifa/</w:t>
              </w:r>
            </w:hyperlink>
          </w:p>
        </w:tc>
        <w:tc>
          <w:tcPr>
            <w:tcW w:w="4975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F73E4" w14:textId="65BDD2B8" w:rsidR="009C6F7E" w:rsidRDefault="00C6384E">
            <w:pPr>
              <w:pStyle w:val="TableContents"/>
            </w:pPr>
            <w:r>
              <w:t xml:space="preserve">Ein weltweiter Zirkus, der dunkles Geld in die Schweiz zaubert und dann verschwinden </w:t>
            </w:r>
            <w:proofErr w:type="spellStart"/>
            <w:r>
              <w:t>laesst</w:t>
            </w:r>
            <w:proofErr w:type="spellEnd"/>
            <w:r>
              <w:t xml:space="preserve"> ;-)</w:t>
            </w:r>
          </w:p>
        </w:tc>
      </w:tr>
      <w:tr w:rsidR="001679A5" w14:paraId="4E569171" w14:textId="77777777" w:rsidTr="00E95638">
        <w:tc>
          <w:tcPr>
            <w:tcW w:w="104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ABE50" w14:textId="437ED700" w:rsidR="001679A5" w:rsidRDefault="009059DA">
            <w:pPr>
              <w:pStyle w:val="TableContents"/>
            </w:pPr>
            <w:r>
              <w:t>IEEE</w:t>
            </w:r>
          </w:p>
        </w:tc>
        <w:tc>
          <w:tcPr>
            <w:tcW w:w="363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E3CDB1" w14:textId="648CCE6D" w:rsidR="001679A5" w:rsidRDefault="00296B0B">
            <w:pPr>
              <w:pStyle w:val="TableContents"/>
            </w:pPr>
            <w:r w:rsidRPr="00296B0B">
              <w:t>https://www.ieee.org/about/index.html</w:t>
            </w:r>
          </w:p>
        </w:tc>
        <w:tc>
          <w:tcPr>
            <w:tcW w:w="4975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56D5D7" w14:textId="32E61088" w:rsidR="001679A5" w:rsidRDefault="00E95638">
            <w:pPr>
              <w:pStyle w:val="TableContents"/>
            </w:pPr>
            <w:r w:rsidRPr="00E95638">
              <w:t>Förderung technologischer Innovationen zum Nutzen der Menschheit</w:t>
            </w:r>
          </w:p>
        </w:tc>
      </w:tr>
      <w:tr w:rsidR="00E95638" w14:paraId="7EC61541" w14:textId="77777777" w:rsidTr="00604E72">
        <w:tc>
          <w:tcPr>
            <w:tcW w:w="104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C080E7" w14:textId="373F1A79" w:rsidR="00E95638" w:rsidRDefault="00567CCD">
            <w:pPr>
              <w:pStyle w:val="TableContents"/>
            </w:pPr>
            <w:r>
              <w:t>IETF</w:t>
            </w:r>
          </w:p>
        </w:tc>
        <w:tc>
          <w:tcPr>
            <w:tcW w:w="363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DDE5C" w14:textId="2E1FC85C" w:rsidR="00E95638" w:rsidRPr="00296B0B" w:rsidRDefault="00567CCD">
            <w:pPr>
              <w:pStyle w:val="TableContents"/>
            </w:pPr>
            <w:r w:rsidRPr="00567CCD">
              <w:t>https://www.ietf.org/about/</w:t>
            </w:r>
          </w:p>
        </w:tc>
        <w:tc>
          <w:tcPr>
            <w:tcW w:w="4975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E82AFD" w14:textId="13E97E7A" w:rsidR="00604E72" w:rsidRPr="00E95638" w:rsidRDefault="00604E72">
            <w:pPr>
              <w:pStyle w:val="TableContents"/>
            </w:pPr>
            <w:r>
              <w:t>Befassung mit Weiterentwicklung vom Internet, um die Funktionsweise zu verbessern</w:t>
            </w:r>
          </w:p>
        </w:tc>
      </w:tr>
      <w:tr w:rsidR="00604E72" w14:paraId="7E06E162" w14:textId="77777777" w:rsidTr="00000B53">
        <w:tc>
          <w:tcPr>
            <w:tcW w:w="104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368FD4" w14:textId="2824E027" w:rsidR="00604E72" w:rsidRDefault="00604E72">
            <w:pPr>
              <w:pStyle w:val="TableContents"/>
            </w:pPr>
            <w:r>
              <w:t>ISO</w:t>
            </w:r>
          </w:p>
        </w:tc>
        <w:tc>
          <w:tcPr>
            <w:tcW w:w="3630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896F3" w14:textId="5DE16B27" w:rsidR="00604E72" w:rsidRPr="00567CCD" w:rsidRDefault="00330625">
            <w:pPr>
              <w:pStyle w:val="TableContents"/>
            </w:pPr>
            <w:r w:rsidRPr="00330625">
              <w:t>https://www.iso.org/about-us.html</w:t>
            </w:r>
          </w:p>
        </w:tc>
        <w:tc>
          <w:tcPr>
            <w:tcW w:w="4975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03C76F" w14:textId="607BE3E7" w:rsidR="00604E72" w:rsidRDefault="006758AD">
            <w:pPr>
              <w:pStyle w:val="TableContents"/>
            </w:pPr>
            <w:r>
              <w:t xml:space="preserve">ISO erarbeitet </w:t>
            </w:r>
            <w:r w:rsidR="00000B53">
              <w:t>internationale Normen</w:t>
            </w:r>
          </w:p>
        </w:tc>
      </w:tr>
      <w:tr w:rsidR="00000B53" w14:paraId="3DA62E79" w14:textId="77777777" w:rsidTr="00296B0B">
        <w:tc>
          <w:tcPr>
            <w:tcW w:w="1040" w:type="dxa"/>
            <w:tcBorders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53B24" w14:textId="17918B39" w:rsidR="00000B53" w:rsidRDefault="003240C3">
            <w:pPr>
              <w:pStyle w:val="TableContents"/>
            </w:pPr>
            <w:r>
              <w:t>ICANN</w:t>
            </w:r>
          </w:p>
        </w:tc>
        <w:tc>
          <w:tcPr>
            <w:tcW w:w="3630" w:type="dxa"/>
            <w:tcBorders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AB003" w14:textId="094D90D4" w:rsidR="00000B53" w:rsidRPr="00330625" w:rsidRDefault="002E1382">
            <w:pPr>
              <w:pStyle w:val="TableContents"/>
            </w:pPr>
            <w:r w:rsidRPr="002E1382">
              <w:t>https://atlarge.icann.org/about/index</w:t>
            </w:r>
          </w:p>
        </w:tc>
        <w:tc>
          <w:tcPr>
            <w:tcW w:w="497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F5E6C" w14:textId="78256C12" w:rsidR="00000B53" w:rsidRDefault="008D4115">
            <w:pPr>
              <w:pStyle w:val="TableContents"/>
            </w:pPr>
            <w:r>
              <w:t>ICANN koordiniert die Vergabe von einmaligen Adressen im Internet</w:t>
            </w:r>
          </w:p>
        </w:tc>
      </w:tr>
    </w:tbl>
    <w:p w14:paraId="5785DCE0" w14:textId="77777777" w:rsidR="003670AA" w:rsidRDefault="003670AA">
      <w:pPr>
        <w:pStyle w:val="Textbody"/>
      </w:pPr>
    </w:p>
    <w:p w14:paraId="4577684C" w14:textId="455D29E5" w:rsidR="003670AA" w:rsidRDefault="00C6384E">
      <w:pPr>
        <w:pStyle w:val="Textbody"/>
      </w:pPr>
      <w:r>
        <w:t xml:space="preserve">Quellen: </w:t>
      </w:r>
      <w:proofErr w:type="gramStart"/>
      <w:r w:rsidR="009E3352">
        <w:t>Lehrmittel</w:t>
      </w:r>
      <w:proofErr w:type="gramEnd"/>
      <w:r>
        <w:t xml:space="preserve"> S.15, ieee.org, ietf.org, iso.org, icann.org</w:t>
      </w:r>
    </w:p>
    <w:p w14:paraId="10E90D2B" w14:textId="77777777" w:rsidR="003670AA" w:rsidRDefault="003670AA">
      <w:pPr>
        <w:pageBreakBefore/>
      </w:pPr>
    </w:p>
    <w:p w14:paraId="53F155E7" w14:textId="77777777" w:rsidR="003670AA" w:rsidRDefault="00C6384E">
      <w:pPr>
        <w:pStyle w:val="berschrift3"/>
      </w:pPr>
      <w:r>
        <w:t>Standards</w:t>
      </w:r>
    </w:p>
    <w:p w14:paraId="6C7973BB" w14:textId="74C6388D" w:rsidR="003670AA" w:rsidRDefault="00C6384E">
      <w:pPr>
        <w:pStyle w:val="Textbody"/>
      </w:pPr>
      <w:r>
        <w:t xml:space="preserve">Nennen Sie einen Standard, von IETF oder IEEE, zu jeder der folgenden Technologien: </w:t>
      </w:r>
      <w:r>
        <w:rPr>
          <w:rStyle w:val="StrongEmphasis"/>
        </w:rPr>
        <w:t>Ethernet, SMTP, HTTP</w:t>
      </w:r>
      <w:r>
        <w:t xml:space="preserve">, </w:t>
      </w:r>
      <w:r w:rsidR="009E3352">
        <w:rPr>
          <w:rStyle w:val="StrongEmphasis"/>
        </w:rPr>
        <w:t>WLAN</w:t>
      </w:r>
      <w:r>
        <w:t>.</w:t>
      </w:r>
    </w:p>
    <w:p w14:paraId="0A59AD98" w14:textId="77777777" w:rsidR="003670AA" w:rsidRDefault="00C6384E">
      <w:pPr>
        <w:pStyle w:val="Textbody"/>
      </w:pPr>
      <w:r>
        <w:t>Falls Sie mehrere Standards finden, wählen Sie den älteren Standard.</w:t>
      </w:r>
    </w:p>
    <w:p w14:paraId="2D655FFC" w14:textId="77777777" w:rsidR="003670AA" w:rsidRDefault="00C6384E">
      <w:pPr>
        <w:pStyle w:val="Textbody"/>
      </w:pPr>
      <w:r>
        <w:t>Beispiel</w:t>
      </w:r>
    </w:p>
    <w:tbl>
      <w:tblPr>
        <w:tblW w:w="58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2"/>
        <w:gridCol w:w="4121"/>
      </w:tblGrid>
      <w:tr w:rsidR="003670AA" w14:paraId="53244F54" w14:textId="77777777">
        <w:tc>
          <w:tcPr>
            <w:tcW w:w="1772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01021" w14:textId="77777777" w:rsidR="003670AA" w:rsidRDefault="00C6384E">
            <w:pPr>
              <w:pStyle w:val="TableHeading"/>
            </w:pPr>
            <w:r>
              <w:t>Technologie</w:t>
            </w:r>
          </w:p>
        </w:tc>
        <w:tc>
          <w:tcPr>
            <w:tcW w:w="4121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783B3" w14:textId="77777777" w:rsidR="003670AA" w:rsidRDefault="00C6384E">
            <w:pPr>
              <w:pStyle w:val="TableHeading"/>
            </w:pPr>
            <w:r>
              <w:t>Standard</w:t>
            </w:r>
          </w:p>
        </w:tc>
      </w:tr>
      <w:tr w:rsidR="003670AA" w14:paraId="1B7DEDF6" w14:textId="77777777" w:rsidTr="00BB3D33">
        <w:tc>
          <w:tcPr>
            <w:tcW w:w="1772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043989" w14:textId="124B956D" w:rsidR="003670AA" w:rsidRDefault="00BB3D33">
            <w:pPr>
              <w:pStyle w:val="TableContents"/>
            </w:pPr>
            <w:r>
              <w:t>Ethernet</w:t>
            </w:r>
          </w:p>
        </w:tc>
        <w:tc>
          <w:tcPr>
            <w:tcW w:w="412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200573" w14:textId="6BAF9E06" w:rsidR="003670AA" w:rsidRDefault="00C6384E">
            <w:pPr>
              <w:pStyle w:val="TableContents"/>
            </w:pPr>
            <w:r>
              <w:t xml:space="preserve"> </w:t>
            </w:r>
            <w:r w:rsidR="00E514E1" w:rsidRPr="00E514E1">
              <w:t>https://standards.ieee.org/standard/802_3-2018.html</w:t>
            </w:r>
          </w:p>
        </w:tc>
      </w:tr>
      <w:tr w:rsidR="00BB3D33" w14:paraId="5231BBBB" w14:textId="77777777" w:rsidTr="003432D0">
        <w:tc>
          <w:tcPr>
            <w:tcW w:w="1772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1752FD" w14:textId="2D18A3F9" w:rsidR="00BB3D33" w:rsidRDefault="00E514E1">
            <w:pPr>
              <w:pStyle w:val="TableContents"/>
            </w:pPr>
            <w:r>
              <w:t>SMTP</w:t>
            </w:r>
          </w:p>
        </w:tc>
        <w:tc>
          <w:tcPr>
            <w:tcW w:w="412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799BE" w14:textId="74483B81" w:rsidR="00BB3D33" w:rsidRDefault="003432D0">
            <w:pPr>
              <w:pStyle w:val="TableContents"/>
            </w:pPr>
            <w:r w:rsidRPr="003432D0">
              <w:t>https://datatracker.ietf.org/doc/rfc2821/</w:t>
            </w:r>
          </w:p>
        </w:tc>
      </w:tr>
      <w:tr w:rsidR="003432D0" w14:paraId="2687667E" w14:textId="77777777" w:rsidTr="00412B82">
        <w:tc>
          <w:tcPr>
            <w:tcW w:w="1772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EBF79" w14:textId="46BBDA0B" w:rsidR="003432D0" w:rsidRDefault="003432D0">
            <w:pPr>
              <w:pStyle w:val="TableContents"/>
            </w:pPr>
            <w:r>
              <w:t>HTTP</w:t>
            </w:r>
          </w:p>
        </w:tc>
        <w:tc>
          <w:tcPr>
            <w:tcW w:w="412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44E29" w14:textId="3BF0347B" w:rsidR="003432D0" w:rsidRDefault="00412B82">
            <w:pPr>
              <w:pStyle w:val="TableContents"/>
            </w:pPr>
            <w:r w:rsidRPr="00412B82">
              <w:t>https://datatracker.ietf.org/doc/html/rfc2616.html</w:t>
            </w:r>
          </w:p>
        </w:tc>
      </w:tr>
      <w:tr w:rsidR="00412B82" w14:paraId="4ADF7062" w14:textId="77777777">
        <w:tc>
          <w:tcPr>
            <w:tcW w:w="1772" w:type="dxa"/>
            <w:tcBorders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85FD7E" w14:textId="1A5F3460" w:rsidR="00412B82" w:rsidRDefault="00412B82">
            <w:pPr>
              <w:pStyle w:val="TableContents"/>
            </w:pPr>
            <w:r>
              <w:t>WLAN</w:t>
            </w:r>
          </w:p>
        </w:tc>
        <w:tc>
          <w:tcPr>
            <w:tcW w:w="4121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5AB505" w14:textId="55E55EF9" w:rsidR="00412B82" w:rsidRDefault="00AA78A3">
            <w:pPr>
              <w:pStyle w:val="TableContents"/>
            </w:pPr>
            <w:r w:rsidRPr="00AA78A3">
              <w:t>https://ieeexplore.ieee.org/document/9363693</w:t>
            </w:r>
          </w:p>
        </w:tc>
      </w:tr>
    </w:tbl>
    <w:p w14:paraId="491EC065" w14:textId="77777777" w:rsidR="003670AA" w:rsidRDefault="003670AA">
      <w:pPr>
        <w:pStyle w:val="Textbody"/>
      </w:pPr>
    </w:p>
    <w:p w14:paraId="3BC7CE37" w14:textId="4710F37C" w:rsidR="003670AA" w:rsidRDefault="00C6384E">
      <w:pPr>
        <w:pStyle w:val="Textbody"/>
      </w:pPr>
      <w:r>
        <w:t>Quellen</w:t>
      </w:r>
      <w:r w:rsidR="009E3352">
        <w:t xml:space="preserve">: </w:t>
      </w:r>
      <w:hyperlink r:id="rId9" w:history="1">
        <w:r>
          <w:t>http://ietf.org</w:t>
        </w:r>
      </w:hyperlink>
      <w:r>
        <w:t xml:space="preserve">, </w:t>
      </w:r>
      <w:hyperlink r:id="rId10" w:history="1">
        <w:r>
          <w:t>http://www.ieee.org</w:t>
        </w:r>
      </w:hyperlink>
    </w:p>
    <w:p w14:paraId="7B3EE08E" w14:textId="77777777" w:rsidR="003670AA" w:rsidRDefault="003670AA">
      <w:pPr>
        <w:pStyle w:val="berschrift3"/>
      </w:pPr>
    </w:p>
    <w:p w14:paraId="363999DA" w14:textId="77777777" w:rsidR="003670AA" w:rsidRDefault="003670AA">
      <w:pPr>
        <w:pStyle w:val="berschrift3"/>
      </w:pPr>
    </w:p>
    <w:p w14:paraId="5AD01A2F" w14:textId="77777777" w:rsidR="003670AA" w:rsidRDefault="00C6384E">
      <w:pPr>
        <w:pStyle w:val="berschrift3"/>
      </w:pPr>
      <w:r>
        <w:t>Symbole</w:t>
      </w:r>
    </w:p>
    <w:p w14:paraId="7C895CAE" w14:textId="77777777" w:rsidR="003670AA" w:rsidRDefault="00C6384E">
      <w:pPr>
        <w:pStyle w:val="Textbody"/>
      </w:pPr>
      <w:r>
        <w:t xml:space="preserve">Suchen Sie die Symbole (JPG) bei Cisco zu den folgenden Geräten aus und kopieren Sie sie in eine Tabelle: </w:t>
      </w:r>
      <w:r>
        <w:rPr>
          <w:rStyle w:val="StrongEmphasis"/>
        </w:rPr>
        <w:t xml:space="preserve">Hub, Router, </w:t>
      </w:r>
      <w:proofErr w:type="spellStart"/>
      <w:r>
        <w:rPr>
          <w:rStyle w:val="StrongEmphasis"/>
        </w:rPr>
        <w:t>Brigde</w:t>
      </w:r>
      <w:proofErr w:type="spellEnd"/>
      <w:r>
        <w:rPr>
          <w:rStyle w:val="StrongEmphasis"/>
        </w:rPr>
        <w:t>, Workgroup Switch, Layer 3 Switch</w:t>
      </w:r>
      <w:r>
        <w:t>.</w:t>
      </w:r>
    </w:p>
    <w:p w14:paraId="3CB576B9" w14:textId="170A877F" w:rsidR="003670AA" w:rsidRDefault="00C6384E" w:rsidP="009E3352">
      <w:pPr>
        <w:pStyle w:val="Textbody"/>
        <w:spacing w:after="0"/>
      </w:pPr>
      <w:r>
        <w:t>Beispiel</w:t>
      </w:r>
      <w:r w:rsidR="009E3352">
        <w:t>:</w:t>
      </w:r>
    </w:p>
    <w:tbl>
      <w:tblPr>
        <w:tblW w:w="33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2051"/>
      </w:tblGrid>
      <w:tr w:rsidR="003670AA" w14:paraId="3D539B0A" w14:textId="77777777">
        <w:tc>
          <w:tcPr>
            <w:tcW w:w="127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986642" w14:textId="40FD6AFA" w:rsidR="003670AA" w:rsidRDefault="00C6384E">
            <w:pPr>
              <w:pStyle w:val="TableHeading"/>
            </w:pPr>
            <w:r>
              <w:t>Ger</w:t>
            </w:r>
            <w:r w:rsidR="009E3352">
              <w:t>ä</w:t>
            </w:r>
            <w:r>
              <w:t>t</w:t>
            </w:r>
          </w:p>
        </w:tc>
        <w:tc>
          <w:tcPr>
            <w:tcW w:w="2051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97BDA8" w14:textId="77777777" w:rsidR="003670AA" w:rsidRDefault="00C6384E">
            <w:pPr>
              <w:pStyle w:val="TableHeading"/>
            </w:pPr>
            <w:r>
              <w:t>Symbol</w:t>
            </w:r>
          </w:p>
        </w:tc>
      </w:tr>
      <w:tr w:rsidR="003670AA" w14:paraId="3E23CA96" w14:textId="77777777" w:rsidTr="00931DD1">
        <w:tc>
          <w:tcPr>
            <w:tcW w:w="1278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6FB3A3" w14:textId="77777777" w:rsidR="003670AA" w:rsidRDefault="00C6384E">
            <w:pPr>
              <w:pStyle w:val="TableContents"/>
            </w:pPr>
            <w:r>
              <w:t>Mobiltelefon</w:t>
            </w:r>
          </w:p>
        </w:tc>
        <w:tc>
          <w:tcPr>
            <w:tcW w:w="205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B485D" w14:textId="77777777" w:rsidR="003670AA" w:rsidRDefault="00C6384E">
            <w:pPr>
              <w:pStyle w:val="TableContents"/>
            </w:pPr>
            <w:r>
              <w:t xml:space="preserve">       </w:t>
            </w:r>
            <w:r>
              <w:rPr>
                <w:noProof/>
              </w:rPr>
              <w:drawing>
                <wp:inline distT="0" distB="0" distL="0" distR="0" wp14:anchorId="22150D75" wp14:editId="1CB20BFC">
                  <wp:extent cx="691515" cy="1219352"/>
                  <wp:effectExtent l="0" t="0" r="0" b="0"/>
                  <wp:docPr id="2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5" cy="1219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D1" w14:paraId="5BF9B377" w14:textId="77777777" w:rsidTr="00D46084">
        <w:tc>
          <w:tcPr>
            <w:tcW w:w="1278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30EFCD" w14:textId="416116F2" w:rsidR="00931DD1" w:rsidRDefault="000A0522">
            <w:pPr>
              <w:pStyle w:val="TableContents"/>
            </w:pPr>
            <w:r>
              <w:t>Hub</w:t>
            </w:r>
          </w:p>
        </w:tc>
        <w:tc>
          <w:tcPr>
            <w:tcW w:w="205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C4757" w14:textId="2ADEBBA0" w:rsidR="00931DD1" w:rsidRDefault="00997966">
            <w:pPr>
              <w:pStyle w:val="TableContents"/>
            </w:pPr>
            <w:r>
              <w:rPr>
                <w:noProof/>
              </w:rPr>
              <w:drawing>
                <wp:inline distT="0" distB="0" distL="0" distR="0" wp14:anchorId="3AD89EDD" wp14:editId="183582F5">
                  <wp:extent cx="1172340" cy="604299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417" cy="615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084" w14:paraId="4EE085B7" w14:textId="77777777" w:rsidTr="00043A9B">
        <w:tc>
          <w:tcPr>
            <w:tcW w:w="1278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94769" w14:textId="3B8897EA" w:rsidR="00D46084" w:rsidRDefault="00D46084">
            <w:pPr>
              <w:pStyle w:val="TableContents"/>
            </w:pPr>
            <w:r>
              <w:t>Router</w:t>
            </w:r>
          </w:p>
        </w:tc>
        <w:tc>
          <w:tcPr>
            <w:tcW w:w="205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544E3" w14:textId="330D2E45" w:rsidR="00D46084" w:rsidRDefault="007D7E33">
            <w:pPr>
              <w:pStyle w:val="TableContent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0FD66" wp14:editId="3B7D98FD">
                  <wp:extent cx="1218352" cy="826936"/>
                  <wp:effectExtent l="0" t="0" r="127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352" cy="8310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3A9B" w14:paraId="20367340" w14:textId="77777777" w:rsidTr="00043A9B">
        <w:tc>
          <w:tcPr>
            <w:tcW w:w="1278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F9A91" w14:textId="50B78417" w:rsidR="00043A9B" w:rsidRDefault="00043A9B">
            <w:pPr>
              <w:pStyle w:val="TableContents"/>
            </w:pPr>
            <w:r>
              <w:t>Bridge</w:t>
            </w:r>
          </w:p>
        </w:tc>
        <w:tc>
          <w:tcPr>
            <w:tcW w:w="205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F9A4DC" w14:textId="5A3F3EF8" w:rsidR="00043A9B" w:rsidRDefault="00043A9B">
            <w:pPr>
              <w:pStyle w:val="TableContent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41271B" wp14:editId="0DA3AECA">
                  <wp:extent cx="1119650" cy="938254"/>
                  <wp:effectExtent l="0" t="0" r="444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760" cy="940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3A9B" w14:paraId="44D8559D" w14:textId="77777777" w:rsidTr="00197E99">
        <w:tc>
          <w:tcPr>
            <w:tcW w:w="1278" w:type="dxa"/>
            <w:tcBorders>
              <w:lef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D5F84" w14:textId="0E004078" w:rsidR="00043A9B" w:rsidRDefault="00043A9B">
            <w:pPr>
              <w:pStyle w:val="TableContents"/>
            </w:pPr>
            <w:r>
              <w:lastRenderedPageBreak/>
              <w:t>Workgroup Switch</w:t>
            </w:r>
          </w:p>
        </w:tc>
        <w:tc>
          <w:tcPr>
            <w:tcW w:w="2051" w:type="dxa"/>
            <w:tcBorders>
              <w:left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7634E8" w14:textId="1960D415" w:rsidR="00043A9B" w:rsidRDefault="00197E99">
            <w:pPr>
              <w:pStyle w:val="TableContent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B38ECD" wp14:editId="4E8BC7D9">
                  <wp:extent cx="1176793" cy="596348"/>
                  <wp:effectExtent l="0" t="0" r="4445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196" cy="603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E99" w14:paraId="614008DC" w14:textId="77777777">
        <w:tc>
          <w:tcPr>
            <w:tcW w:w="1278" w:type="dxa"/>
            <w:tcBorders>
              <w:left w:val="double" w:sz="2" w:space="0" w:color="808080"/>
              <w:bottom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DBEE41" w14:textId="717E4FDA" w:rsidR="00197E99" w:rsidRDefault="005B2917">
            <w:pPr>
              <w:pStyle w:val="TableContents"/>
            </w:pPr>
            <w:r>
              <w:t>Layer 3 Switch</w:t>
            </w:r>
          </w:p>
        </w:tc>
        <w:tc>
          <w:tcPr>
            <w:tcW w:w="2051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502249" w14:textId="6CBD43C0" w:rsidR="00197E99" w:rsidRDefault="005B2917">
            <w:pPr>
              <w:pStyle w:val="TableContent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D543A4" wp14:editId="798DB5DE">
                  <wp:extent cx="1105231" cy="1105231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354" cy="11073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1FBC2C" w14:textId="77777777" w:rsidR="003670AA" w:rsidRDefault="003670AA">
      <w:pPr>
        <w:pStyle w:val="Textbody"/>
      </w:pPr>
    </w:p>
    <w:p w14:paraId="2282E277" w14:textId="7059A58D" w:rsidR="003670AA" w:rsidRPr="009C6F7E" w:rsidRDefault="00C6384E">
      <w:pPr>
        <w:pStyle w:val="Textbody"/>
        <w:rPr>
          <w:lang w:val="en-US"/>
        </w:rPr>
      </w:pPr>
      <w:proofErr w:type="spellStart"/>
      <w:r w:rsidRPr="009C6F7E">
        <w:rPr>
          <w:lang w:val="en-US"/>
        </w:rPr>
        <w:t>Quellen</w:t>
      </w:r>
      <w:proofErr w:type="spellEnd"/>
      <w:r w:rsidRPr="009C6F7E">
        <w:rPr>
          <w:lang w:val="en-US"/>
        </w:rPr>
        <w:t>:</w:t>
      </w:r>
    </w:p>
    <w:p w14:paraId="1236BA16" w14:textId="77777777" w:rsidR="003670AA" w:rsidRPr="009C6F7E" w:rsidRDefault="00C6384E">
      <w:pPr>
        <w:pStyle w:val="Textbody"/>
        <w:rPr>
          <w:lang w:val="en-US"/>
        </w:rPr>
      </w:pPr>
      <w:r w:rsidRPr="009C6F7E">
        <w:rPr>
          <w:lang w:val="en-US"/>
        </w:rPr>
        <w:t>- Network Topology Icons https://www.cisco.com/c/en/us/about/brand-center/network-topology-icons.html</w:t>
      </w:r>
    </w:p>
    <w:p w14:paraId="588DA313" w14:textId="389E7690" w:rsidR="003670AA" w:rsidRDefault="00C6384E">
      <w:pPr>
        <w:pStyle w:val="Textbody"/>
      </w:pPr>
      <w:r>
        <w:t xml:space="preserve">- Tabelle auf S.15 im </w:t>
      </w:r>
      <w:r w:rsidR="009E3352">
        <w:t>Lehrmittel</w:t>
      </w:r>
      <w:r>
        <w:t>.</w:t>
      </w:r>
    </w:p>
    <w:p w14:paraId="4CB5FBE0" w14:textId="77777777" w:rsidR="00447F13" w:rsidRDefault="00447F13">
      <w:pPr>
        <w:rPr>
          <w:rFonts w:cs="Mangal"/>
        </w:rPr>
        <w:sectPr w:rsidR="00447F13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</w:p>
    <w:p w14:paraId="7C8C9065" w14:textId="77777777" w:rsidR="003670AA" w:rsidRDefault="003670AA">
      <w:pPr>
        <w:pStyle w:val="Textbody"/>
      </w:pPr>
    </w:p>
    <w:p w14:paraId="378C7298" w14:textId="77777777" w:rsidR="003670AA" w:rsidRDefault="003670AA">
      <w:pPr>
        <w:pStyle w:val="Textbody"/>
      </w:pPr>
    </w:p>
    <w:sectPr w:rsidR="003670AA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6B7F" w14:textId="77777777" w:rsidR="004B08C2" w:rsidRDefault="004B08C2">
      <w:r>
        <w:separator/>
      </w:r>
    </w:p>
  </w:endnote>
  <w:endnote w:type="continuationSeparator" w:id="0">
    <w:p w14:paraId="4E4C069C" w14:textId="77777777" w:rsidR="004B08C2" w:rsidRDefault="004B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EA85" w14:textId="27A33601" w:rsidR="00EF0CC8" w:rsidRDefault="00C6384E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EC1754">
      <w:rPr>
        <w:noProof/>
        <w:sz w:val="18"/>
        <w:szCs w:val="18"/>
      </w:rPr>
      <w:t>Aufgabe_04_Gremien_Standards_Symbole.docx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  <w:p w14:paraId="3DAFD459" w14:textId="77777777" w:rsidR="00EF0CC8" w:rsidRDefault="004B08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0FC2" w14:textId="77777777" w:rsidR="004B08C2" w:rsidRDefault="004B08C2">
      <w:r>
        <w:rPr>
          <w:color w:val="000000"/>
        </w:rPr>
        <w:separator/>
      </w:r>
    </w:p>
  </w:footnote>
  <w:footnote w:type="continuationSeparator" w:id="0">
    <w:p w14:paraId="2829454A" w14:textId="77777777" w:rsidR="004B08C2" w:rsidRDefault="004B0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A110F" w14:textId="77777777" w:rsidR="00EF0CC8" w:rsidRDefault="00C6384E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200E09F6" wp14:editId="55A0DB89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00D2D8F" w14:textId="77777777" w:rsidR="00EF0CC8" w:rsidRDefault="004B08C2">
    <w:pPr>
      <w:pStyle w:val="Kopfzeile"/>
      <w:tabs>
        <w:tab w:val="clear" w:pos="4819"/>
        <w:tab w:val="center" w:pos="43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0AA"/>
    <w:rsid w:val="00000B53"/>
    <w:rsid w:val="00043A9B"/>
    <w:rsid w:val="00044FCE"/>
    <w:rsid w:val="000A0522"/>
    <w:rsid w:val="001679A5"/>
    <w:rsid w:val="00197E99"/>
    <w:rsid w:val="00296B0B"/>
    <w:rsid w:val="002E1382"/>
    <w:rsid w:val="003240C3"/>
    <w:rsid w:val="00330625"/>
    <w:rsid w:val="003432D0"/>
    <w:rsid w:val="003670AA"/>
    <w:rsid w:val="003A4285"/>
    <w:rsid w:val="00412B82"/>
    <w:rsid w:val="00447F13"/>
    <w:rsid w:val="004B08C2"/>
    <w:rsid w:val="00567CCD"/>
    <w:rsid w:val="005B2917"/>
    <w:rsid w:val="00604E72"/>
    <w:rsid w:val="006758AD"/>
    <w:rsid w:val="007D7E33"/>
    <w:rsid w:val="008D4115"/>
    <w:rsid w:val="009059DA"/>
    <w:rsid w:val="00931DD1"/>
    <w:rsid w:val="00997966"/>
    <w:rsid w:val="009C6F7E"/>
    <w:rsid w:val="009E3352"/>
    <w:rsid w:val="00AA78A3"/>
    <w:rsid w:val="00B44827"/>
    <w:rsid w:val="00BB3D33"/>
    <w:rsid w:val="00C6384E"/>
    <w:rsid w:val="00D035C7"/>
    <w:rsid w:val="00D46084"/>
    <w:rsid w:val="00E514E1"/>
    <w:rsid w:val="00E95638"/>
    <w:rsid w:val="00EC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0C5B28"/>
  <w15:docId w15:val="{6AF24875-2C14-4AC7-BAC5-DCC296C1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ErsteSeite">
    <w:name w:val="Erste_Seite"/>
    <w:pPr>
      <w:widowControl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Pr>
      <w:rFonts w:ascii="Arial" w:hAnsi="Arial"/>
      <w:sz w:val="16"/>
    </w:rPr>
  </w:style>
  <w:style w:type="character" w:customStyle="1" w:styleId="FuzeileZchn">
    <w:name w:val="Fußzeile Zchn"/>
    <w:basedOn w:val="Absatz-Standardschriftart"/>
    <w:rPr>
      <w:rFonts w:eastAsia="Times New Roman" w:cs="Times New Roman"/>
      <w:sz w:val="22"/>
    </w:rPr>
  </w:style>
  <w:style w:type="character" w:styleId="Hyperlink">
    <w:name w:val="Hyperlink"/>
    <w:basedOn w:val="Absatz-Standardschriftart"/>
    <w:uiPriority w:val="99"/>
    <w:unhideWhenUsed/>
    <w:rsid w:val="002E13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1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fifa.com/about-fifa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hyperlink" Target="http://www.ieee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etf.org/" TargetMode="Externa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04. Gremien, Standards und Symbole</dc:title>
  <dc:subject>M129 (2018_22)</dc:subject>
  <dc:creator>bzt-user</dc:creator>
  <dc:description/>
  <cp:lastModifiedBy>Valentino Panico</cp:lastModifiedBy>
  <cp:revision>30</cp:revision>
  <cp:lastPrinted>2021-09-05T08:14:00Z</cp:lastPrinted>
  <dcterms:created xsi:type="dcterms:W3CDTF">2021-08-30T08:20:00Z</dcterms:created>
  <dcterms:modified xsi:type="dcterms:W3CDTF">2021-09-05T08:14:00Z</dcterms:modified>
</cp:coreProperties>
</file>