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0FD" w:rsidRPr="006A0606" w:rsidRDefault="001C1BCA" w:rsidP="00B908E6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46FF0F">
            <wp:simplePos x="723900" y="904875"/>
            <wp:positionH relativeFrom="margin">
              <wp:align>right</wp:align>
            </wp:positionH>
            <wp:positionV relativeFrom="margin">
              <wp:align>center</wp:align>
            </wp:positionV>
            <wp:extent cx="3200312" cy="2400300"/>
            <wp:effectExtent l="0" t="0" r="635" b="0"/>
            <wp:wrapSquare wrapText="bothSides"/>
            <wp:docPr id="1" name="Grafik 1" descr="Ein Bild, das Himmel, draußen, Gras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kto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312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40FD" w:rsidRPr="006A0606">
        <w:t>Landgut Carl Müller &amp; Sohn</w:t>
      </w:r>
    </w:p>
    <w:p w:rsidR="009E40FD" w:rsidRPr="006A0606" w:rsidRDefault="009E40FD" w:rsidP="00B908E6">
      <w:pPr>
        <w:pStyle w:val="berschrift1"/>
      </w:pPr>
      <w:r w:rsidRPr="006A0606">
        <w:t>Tag des offenen Bauernhofs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melken Sie einfach mal unsere Rosi!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ein kleines Ferkel streicheln?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</w:p>
    <w:p w:rsidR="009E40FD" w:rsidRPr="006E3EB3" w:rsidRDefault="009E40FD" w:rsidP="009E40FD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Trecker-Rallye quer über</w:t>
      </w:r>
      <w:bookmarkStart w:id="0" w:name="_GoBack"/>
      <w:bookmarkEnd w:id="0"/>
      <w:r w:rsidRPr="006E3EB3">
        <w:rPr>
          <w:sz w:val="36"/>
          <w:szCs w:val="36"/>
        </w:rPr>
        <w:t xml:space="preserve"> den Acker.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Den Geschicktesten winken tolle Preise.</w:t>
      </w:r>
    </w:p>
    <w:p w:rsidR="009E40FD" w:rsidRPr="006E3EB3" w:rsidRDefault="009E40FD" w:rsidP="009E40FD">
      <w:pPr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</w:p>
    <w:p w:rsidR="009E40FD" w:rsidRPr="006E3EB3" w:rsidRDefault="009E40FD" w:rsidP="00B908E6">
      <w:pPr>
        <w:pStyle w:val="IntensivesZitat"/>
      </w:pPr>
      <w:r w:rsidRPr="006E3EB3">
        <w:t>Kurz: kommen Sie einfach zum</w:t>
      </w:r>
      <w:r>
        <w:t xml:space="preserve"> </w:t>
      </w:r>
      <w:r w:rsidRPr="006E3EB3">
        <w:t>Landgut Carl Müller &amp; Sohn</w:t>
      </w:r>
    </w:p>
    <w:p w:rsidR="009E40FD" w:rsidRPr="006E3EB3" w:rsidRDefault="009E40FD" w:rsidP="00B908E6">
      <w:pPr>
        <w:pStyle w:val="IntensivesZitat"/>
      </w:pPr>
      <w:r w:rsidRPr="006E3EB3">
        <w:t>Hintere Wiese 4 in Herbrechtingen</w:t>
      </w:r>
    </w:p>
    <w:p w:rsidR="001A5301" w:rsidRDefault="001C1BCA"/>
    <w:sectPr w:rsidR="001A5301" w:rsidSect="007B7EB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FD"/>
    <w:rsid w:val="00066CAD"/>
    <w:rsid w:val="00114511"/>
    <w:rsid w:val="001C1BCA"/>
    <w:rsid w:val="002C74BB"/>
    <w:rsid w:val="0072569D"/>
    <w:rsid w:val="00865FDF"/>
    <w:rsid w:val="00876627"/>
    <w:rsid w:val="009E40FD"/>
    <w:rsid w:val="00A51ACD"/>
    <w:rsid w:val="00B908E6"/>
    <w:rsid w:val="00C9190A"/>
    <w:rsid w:val="00D531ED"/>
    <w:rsid w:val="00DD1E37"/>
    <w:rsid w:val="00E11428"/>
    <w:rsid w:val="00E55CB8"/>
    <w:rsid w:val="00ED361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EACE3-CF0C-4D98-BFAB-153CE1B2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361E"/>
  </w:style>
  <w:style w:type="paragraph" w:styleId="berschrift1">
    <w:name w:val="heading 1"/>
    <w:basedOn w:val="Standard"/>
    <w:next w:val="Standard"/>
    <w:link w:val="berschrift1Zchn"/>
    <w:uiPriority w:val="9"/>
    <w:qFormat/>
    <w:rsid w:val="00ED361E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61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61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61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61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61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61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61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61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361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ED361E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D361E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61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61E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61E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61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61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61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61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61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61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61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6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61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ED361E"/>
    <w:rPr>
      <w:b/>
      <w:bCs/>
    </w:rPr>
  </w:style>
  <w:style w:type="character" w:styleId="Hervorhebung">
    <w:name w:val="Emphasis"/>
    <w:basedOn w:val="Absatz-Standardschriftart"/>
    <w:uiPriority w:val="20"/>
    <w:qFormat/>
    <w:rsid w:val="00ED361E"/>
    <w:rPr>
      <w:i/>
      <w:iCs/>
    </w:rPr>
  </w:style>
  <w:style w:type="paragraph" w:styleId="KeinLeerraum">
    <w:name w:val="No Spacing"/>
    <w:uiPriority w:val="1"/>
    <w:qFormat/>
    <w:rsid w:val="00ED361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D361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D361E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ED361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ED361E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ED361E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ED361E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ED361E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61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2019-02-13T10:53:00Z</dcterms:created>
  <dcterms:modified xsi:type="dcterms:W3CDTF">2019-02-13T10:53:00Z</dcterms:modified>
</cp:coreProperties>
</file>