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AAF" w:rsidRPr="00071A06" w:rsidRDefault="003B2AAF">
      <w:pPr>
        <w:rPr>
          <w:b/>
          <w:color w:val="666666"/>
          <w:sz w:val="24"/>
          <w:szCs w:val="24"/>
          <w:shd w:val="clear" w:color="auto" w:fill="FFFFFF"/>
        </w:rPr>
      </w:pPr>
      <w:r w:rsidRPr="00071A06">
        <w:rPr>
          <w:b/>
          <w:color w:val="666666"/>
          <w:sz w:val="24"/>
          <w:szCs w:val="24"/>
          <w:shd w:val="clear" w:color="auto" w:fill="FFFFFF"/>
        </w:rPr>
        <w:t>Was sind Pangramme?</w:t>
      </w:r>
    </w:p>
    <w:p w:rsidR="00071A06" w:rsidRDefault="003B2AAF">
      <w:pPr>
        <w:rPr>
          <w:color w:val="666666"/>
          <w:sz w:val="24"/>
          <w:szCs w:val="24"/>
          <w:shd w:val="clear" w:color="auto" w:fill="FFFFFF"/>
        </w:rPr>
      </w:pPr>
      <w:r w:rsidRPr="00071A06">
        <w:rPr>
          <w:b/>
          <w:color w:val="666666"/>
          <w:sz w:val="24"/>
          <w:szCs w:val="24"/>
          <w:shd w:val="clear" w:color="auto" w:fill="FFFFFF"/>
        </w:rPr>
        <w:t>Pangramme bezeichnen Sätze, in denen sehr viel</w:t>
      </w:r>
      <w:r w:rsidR="001D70BE" w:rsidRPr="00071A06">
        <w:rPr>
          <w:b/>
          <w:color w:val="666666"/>
          <w:sz w:val="24"/>
          <w:szCs w:val="24"/>
          <w:shd w:val="clear" w:color="auto" w:fill="FFFFFF"/>
        </w:rPr>
        <w:t>e</w:t>
      </w:r>
      <w:r w:rsidRPr="00071A06">
        <w:rPr>
          <w:b/>
          <w:color w:val="666666"/>
          <w:sz w:val="24"/>
          <w:szCs w:val="24"/>
          <w:shd w:val="clear" w:color="auto" w:fill="FFFFFF"/>
        </w:rPr>
        <w:t xml:space="preserve"> oder möglichst </w:t>
      </w:r>
      <w:r w:rsidR="001D70BE" w:rsidRPr="00071A06">
        <w:rPr>
          <w:b/>
          <w:color w:val="666666"/>
          <w:sz w:val="24"/>
          <w:szCs w:val="24"/>
          <w:shd w:val="clear" w:color="auto" w:fill="FFFFFF"/>
        </w:rPr>
        <w:t xml:space="preserve">sogar </w:t>
      </w:r>
      <w:r w:rsidRPr="00071A06">
        <w:rPr>
          <w:b/>
          <w:color w:val="666666"/>
          <w:sz w:val="24"/>
          <w:szCs w:val="24"/>
          <w:shd w:val="clear" w:color="auto" w:fill="FFFFFF"/>
        </w:rPr>
        <w:t>alle Buchstaben des Alphabets vorkommen.</w:t>
      </w:r>
      <w:r w:rsidRPr="003B2AAF">
        <w:rPr>
          <w:color w:val="666666"/>
          <w:sz w:val="24"/>
          <w:szCs w:val="24"/>
          <w:shd w:val="clear" w:color="auto" w:fill="FFFFFF"/>
        </w:rPr>
        <w:t xml:space="preserve"> </w:t>
      </w:r>
    </w:p>
    <w:p w:rsidR="006C6C1A" w:rsidRDefault="00B45AEC">
      <w:pPr>
        <w:rPr>
          <w:color w:val="666666"/>
          <w:sz w:val="24"/>
          <w:szCs w:val="24"/>
          <w:shd w:val="clear" w:color="auto" w:fill="FFFFFF"/>
        </w:rPr>
      </w:pPr>
      <w:r>
        <w:rPr>
          <w:color w:val="666666"/>
          <w:sz w:val="24"/>
          <w:szCs w:val="24"/>
          <w:shd w:val="clear" w:color="auto" w:fill="FFFFFF"/>
        </w:rPr>
        <w:t>Wozu sind Pa</w:t>
      </w:r>
      <w:r w:rsidR="003B2AAF">
        <w:rPr>
          <w:color w:val="666666"/>
          <w:sz w:val="24"/>
          <w:szCs w:val="24"/>
          <w:shd w:val="clear" w:color="auto" w:fill="FFFFFF"/>
        </w:rPr>
        <w:t>ngramme gut? Nun ja, Pangramme eignen sich beispielsweise zum Üben des Zehnfingerschreibens</w:t>
      </w:r>
      <w:r w:rsidR="001D70BE">
        <w:rPr>
          <w:color w:val="666666"/>
          <w:sz w:val="24"/>
          <w:szCs w:val="24"/>
          <w:shd w:val="clear" w:color="auto" w:fill="FFFFFF"/>
        </w:rPr>
        <w:t xml:space="preserve"> oder auch zum ersten Kennenlernen der Computertastatur</w:t>
      </w:r>
      <w:r w:rsidR="003B2AAF">
        <w:rPr>
          <w:color w:val="666666"/>
          <w:sz w:val="24"/>
          <w:szCs w:val="24"/>
          <w:shd w:val="clear" w:color="auto" w:fill="FFFFFF"/>
        </w:rPr>
        <w:t xml:space="preserve">. Auch als Blindtexte, </w:t>
      </w:r>
      <w:r w:rsidR="001D70BE">
        <w:rPr>
          <w:color w:val="666666"/>
          <w:sz w:val="24"/>
          <w:szCs w:val="24"/>
          <w:shd w:val="clear" w:color="auto" w:fill="FFFFFF"/>
        </w:rPr>
        <w:t>das sind</w:t>
      </w:r>
      <w:r w:rsidR="003B2AAF">
        <w:rPr>
          <w:color w:val="666666"/>
          <w:sz w:val="24"/>
          <w:szCs w:val="24"/>
          <w:shd w:val="clear" w:color="auto" w:fill="FFFFFF"/>
        </w:rPr>
        <w:t xml:space="preserve"> Platzhalter</w:t>
      </w:r>
      <w:r w:rsidR="001D70BE">
        <w:rPr>
          <w:color w:val="666666"/>
          <w:sz w:val="24"/>
          <w:szCs w:val="24"/>
          <w:shd w:val="clear" w:color="auto" w:fill="FFFFFF"/>
        </w:rPr>
        <w:t>texte</w:t>
      </w:r>
      <w:r w:rsidR="003B2AAF">
        <w:rPr>
          <w:color w:val="666666"/>
          <w:sz w:val="24"/>
          <w:szCs w:val="24"/>
          <w:shd w:val="clear" w:color="auto" w:fill="FFFFFF"/>
        </w:rPr>
        <w:t xml:space="preserve"> </w:t>
      </w:r>
      <w:r w:rsidR="001D70BE">
        <w:rPr>
          <w:color w:val="666666"/>
          <w:sz w:val="24"/>
          <w:szCs w:val="24"/>
          <w:shd w:val="clear" w:color="auto" w:fill="FFFFFF"/>
        </w:rPr>
        <w:t>während</w:t>
      </w:r>
      <w:r w:rsidR="003B2AAF">
        <w:rPr>
          <w:color w:val="666666"/>
          <w:sz w:val="24"/>
          <w:szCs w:val="24"/>
          <w:shd w:val="clear" w:color="auto" w:fill="FFFFFF"/>
        </w:rPr>
        <w:t xml:space="preserve"> der Erstellung von Layouts, sind Pangramme beliebt. </w:t>
      </w:r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Es folgen ein paar Beispiele: Zwei flinke Boxer jagen die quirlige Eva und ihren Mops durch Sylt. Franz jagt im komplett verwahrlosten Taxi quer durch Bayern. Zwölf Boxkämpfer jagen Viktor quer über den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gro</w:t>
      </w:r>
      <w:r w:rsidR="00201C37">
        <w:rPr>
          <w:color w:val="666666"/>
          <w:sz w:val="24"/>
          <w:szCs w:val="24"/>
          <w:shd w:val="clear" w:color="auto" w:fill="FFFFFF"/>
        </w:rPr>
        <w:t>ss</w:t>
      </w:r>
      <w:r w:rsidR="003B2AAF" w:rsidRPr="003B2AAF">
        <w:rPr>
          <w:color w:val="666666"/>
          <w:sz w:val="24"/>
          <w:szCs w:val="24"/>
          <w:shd w:val="clear" w:color="auto" w:fill="FFFFFF"/>
        </w:rPr>
        <w:t>en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Sylter Deich. Vogel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Quax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zwickt Johnys Pferd Bim. Sylvia wagt quick den Jux bei Pforzheim. Polyfon zwitschernd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a</w:t>
      </w:r>
      <w:r w:rsidR="00201C37">
        <w:rPr>
          <w:color w:val="666666"/>
          <w:sz w:val="24"/>
          <w:szCs w:val="24"/>
          <w:shd w:val="clear" w:color="auto" w:fill="FFFFFF"/>
        </w:rPr>
        <w:t>ss</w:t>
      </w:r>
      <w:bookmarkStart w:id="0" w:name="_GoBack"/>
      <w:bookmarkEnd w:id="0"/>
      <w:r w:rsidR="003B2AAF" w:rsidRPr="003B2AAF">
        <w:rPr>
          <w:color w:val="666666"/>
          <w:sz w:val="24"/>
          <w:szCs w:val="24"/>
          <w:shd w:val="clear" w:color="auto" w:fill="FFFFFF"/>
        </w:rPr>
        <w:t>en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Mäxchens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Vögel Rüben, Joghurt und Quark. "Fix, Schwyz!" quäkt Jürgen blöd vom Pa</w:t>
      </w:r>
      <w:r w:rsidR="00201C37">
        <w:rPr>
          <w:color w:val="666666"/>
          <w:sz w:val="24"/>
          <w:szCs w:val="24"/>
          <w:shd w:val="clear" w:color="auto" w:fill="FFFFFF"/>
        </w:rPr>
        <w:t>ss</w:t>
      </w:r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. Victor jagt zwölf Boxkämpfer quer über den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gro</w:t>
      </w:r>
      <w:r w:rsidR="00201C37">
        <w:rPr>
          <w:color w:val="666666"/>
          <w:sz w:val="24"/>
          <w:szCs w:val="24"/>
          <w:shd w:val="clear" w:color="auto" w:fill="FFFFFF"/>
        </w:rPr>
        <w:t>ss</w:t>
      </w:r>
      <w:r w:rsidR="003B2AAF" w:rsidRPr="003B2AAF">
        <w:rPr>
          <w:color w:val="666666"/>
          <w:sz w:val="24"/>
          <w:szCs w:val="24"/>
          <w:shd w:val="clear" w:color="auto" w:fill="FFFFFF"/>
        </w:rPr>
        <w:t>en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Sylter Deich. Falsches Üben von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Xylophonmusik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quält jeden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grö</w:t>
      </w:r>
      <w:r w:rsidR="00201C37">
        <w:rPr>
          <w:color w:val="666666"/>
          <w:sz w:val="24"/>
          <w:szCs w:val="24"/>
          <w:shd w:val="clear" w:color="auto" w:fill="FFFFFF"/>
        </w:rPr>
        <w:t>ss</w:t>
      </w:r>
      <w:r w:rsidR="003B2AAF" w:rsidRPr="003B2AAF">
        <w:rPr>
          <w:color w:val="666666"/>
          <w:sz w:val="24"/>
          <w:szCs w:val="24"/>
          <w:shd w:val="clear" w:color="auto" w:fill="FFFFFF"/>
        </w:rPr>
        <w:t>eren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Zwerg.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Heizölrücksto</w:t>
      </w:r>
      <w:r w:rsidR="00201C37">
        <w:rPr>
          <w:color w:val="666666"/>
          <w:sz w:val="24"/>
          <w:szCs w:val="24"/>
          <w:shd w:val="clear" w:color="auto" w:fill="FFFFFF"/>
        </w:rPr>
        <w:t>ss</w:t>
      </w:r>
      <w:r w:rsidR="003B2AAF" w:rsidRPr="003B2AAF">
        <w:rPr>
          <w:color w:val="666666"/>
          <w:sz w:val="24"/>
          <w:szCs w:val="24"/>
          <w:shd w:val="clear" w:color="auto" w:fill="FFFFFF"/>
        </w:rPr>
        <w:t>abdämpfung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. </w:t>
      </w:r>
      <w:r w:rsidR="001D70BE">
        <w:rPr>
          <w:color w:val="666666"/>
          <w:sz w:val="24"/>
          <w:szCs w:val="24"/>
          <w:shd w:val="clear" w:color="auto" w:fill="FFFFFF"/>
        </w:rPr>
        <w:t xml:space="preserve">Übrigens, wer ein englischsprachiges Pangramm benötigt, kann auf diesen Satz zurückgreifen: The quick </w:t>
      </w:r>
      <w:proofErr w:type="spellStart"/>
      <w:r w:rsidR="001D70BE">
        <w:rPr>
          <w:color w:val="666666"/>
          <w:sz w:val="24"/>
          <w:szCs w:val="24"/>
          <w:shd w:val="clear" w:color="auto" w:fill="FFFFFF"/>
        </w:rPr>
        <w:t>brown</w:t>
      </w:r>
      <w:proofErr w:type="spellEnd"/>
      <w:r w:rsidR="001D70BE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1D70BE">
        <w:rPr>
          <w:color w:val="666666"/>
          <w:sz w:val="24"/>
          <w:szCs w:val="24"/>
          <w:shd w:val="clear" w:color="auto" w:fill="FFFFFF"/>
        </w:rPr>
        <w:t>fox</w:t>
      </w:r>
      <w:proofErr w:type="spellEnd"/>
      <w:r w:rsidR="001D70BE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1D70BE">
        <w:rPr>
          <w:color w:val="666666"/>
          <w:sz w:val="24"/>
          <w:szCs w:val="24"/>
          <w:shd w:val="clear" w:color="auto" w:fill="FFFFFF"/>
        </w:rPr>
        <w:t>jumps</w:t>
      </w:r>
      <w:proofErr w:type="spellEnd"/>
      <w:r w:rsidR="001D70BE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1D70BE">
        <w:rPr>
          <w:color w:val="666666"/>
          <w:sz w:val="24"/>
          <w:szCs w:val="24"/>
          <w:shd w:val="clear" w:color="auto" w:fill="FFFFFF"/>
        </w:rPr>
        <w:t>over</w:t>
      </w:r>
      <w:proofErr w:type="spellEnd"/>
      <w:r w:rsidR="001D70BE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1D70BE">
        <w:rPr>
          <w:color w:val="666666"/>
          <w:sz w:val="24"/>
          <w:szCs w:val="24"/>
          <w:shd w:val="clear" w:color="auto" w:fill="FFFFFF"/>
        </w:rPr>
        <w:t>the</w:t>
      </w:r>
      <w:proofErr w:type="spellEnd"/>
      <w:r w:rsidR="001D70BE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1D70BE">
        <w:rPr>
          <w:color w:val="666666"/>
          <w:sz w:val="24"/>
          <w:szCs w:val="24"/>
          <w:shd w:val="clear" w:color="auto" w:fill="FFFFFF"/>
        </w:rPr>
        <w:t>lazy</w:t>
      </w:r>
      <w:proofErr w:type="spellEnd"/>
      <w:r w:rsidR="001D70BE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1D70BE">
        <w:rPr>
          <w:color w:val="666666"/>
          <w:sz w:val="24"/>
          <w:szCs w:val="24"/>
          <w:shd w:val="clear" w:color="auto" w:fill="FFFFFF"/>
        </w:rPr>
        <w:t>dog</w:t>
      </w:r>
      <w:proofErr w:type="spellEnd"/>
      <w:r w:rsidR="001D70BE">
        <w:rPr>
          <w:color w:val="666666"/>
          <w:sz w:val="24"/>
          <w:szCs w:val="24"/>
          <w:shd w:val="clear" w:color="auto" w:fill="FFFFFF"/>
        </w:rPr>
        <w:t>.</w:t>
      </w:r>
    </w:p>
    <w:p w:rsidR="005B0B10" w:rsidRPr="00071A06" w:rsidRDefault="00071A06">
      <w:pPr>
        <w:rPr>
          <w:color w:val="666666"/>
          <w:sz w:val="24"/>
          <w:szCs w:val="24"/>
          <w:shd w:val="clear" w:color="auto" w:fill="FFFFFF"/>
        </w:rPr>
      </w:pPr>
      <w:r w:rsidRPr="00071A06">
        <w:rPr>
          <w:color w:val="666666"/>
          <w:sz w:val="24"/>
          <w:szCs w:val="24"/>
          <w:shd w:val="clear" w:color="auto" w:fill="FFFFFF"/>
        </w:rPr>
        <w:t>Gut zu wissen</w:t>
      </w:r>
    </w:p>
    <w:sectPr w:rsidR="005B0B10" w:rsidRPr="00071A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AAF"/>
    <w:rsid w:val="00071A06"/>
    <w:rsid w:val="001D70BE"/>
    <w:rsid w:val="00201C37"/>
    <w:rsid w:val="003B2AAF"/>
    <w:rsid w:val="005B0B10"/>
    <w:rsid w:val="006C6C1A"/>
    <w:rsid w:val="00870F60"/>
    <w:rsid w:val="00B4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1374"/>
  <w15:chartTrackingRefBased/>
  <w15:docId w15:val="{C15593C2-E4E5-43F8-AAFD-98990622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Tannenberg</dc:creator>
  <cp:keywords/>
  <dc:description/>
  <cp:lastModifiedBy>Marilena Hardt</cp:lastModifiedBy>
  <cp:revision>7</cp:revision>
  <dcterms:created xsi:type="dcterms:W3CDTF">2014-11-13T13:29:00Z</dcterms:created>
  <dcterms:modified xsi:type="dcterms:W3CDTF">2019-05-03T14:19:00Z</dcterms:modified>
</cp:coreProperties>
</file>